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D03754" w14:textId="77777777" w:rsidR="00F334A8" w:rsidRPr="00F334A8" w:rsidRDefault="00F334A8" w:rsidP="007F5D60">
      <w:pPr>
        <w:spacing w:line="276" w:lineRule="auto"/>
        <w:rPr>
          <w:rFonts w:ascii="Helvetica Neue Light" w:eastAsia="Arial Nova" w:hAnsi="Helvetica Neue Light" w:cs="Arial Nova"/>
          <w:sz w:val="22"/>
          <w:szCs w:val="22"/>
          <w:lang w:val="cs-CZ"/>
        </w:rPr>
      </w:pPr>
      <w:r w:rsidRPr="00F334A8">
        <w:rPr>
          <w:rFonts w:ascii="Helvetica Neue Light" w:eastAsia="Arial Nova" w:hAnsi="Helvetica Neue Light" w:cs="Arial Nova"/>
          <w:sz w:val="22"/>
          <w:szCs w:val="22"/>
          <w:lang w:val="cs-CZ"/>
        </w:rPr>
        <w:t>TISKOVÁ ZPRÁVA</w:t>
      </w:r>
    </w:p>
    <w:p w14:paraId="72E78773" w14:textId="77777777" w:rsidR="00F334A8" w:rsidRPr="00F334A8" w:rsidRDefault="00F334A8" w:rsidP="007F5D60">
      <w:pPr>
        <w:spacing w:line="276" w:lineRule="auto"/>
        <w:rPr>
          <w:rFonts w:ascii="Helvetica Neue Light" w:eastAsia="Arial Nova" w:hAnsi="Helvetica Neue Light" w:cs="Arial Nova"/>
          <w:sz w:val="22"/>
          <w:szCs w:val="22"/>
          <w:lang w:val="cs-CZ"/>
        </w:rPr>
      </w:pPr>
    </w:p>
    <w:p w14:paraId="5E4CBF6E" w14:textId="77777777" w:rsidR="00C162BF" w:rsidRPr="00C162BF" w:rsidRDefault="00C162BF" w:rsidP="00C162BF">
      <w:pPr>
        <w:spacing w:line="276" w:lineRule="auto"/>
        <w:jc w:val="center"/>
        <w:rPr>
          <w:rFonts w:ascii="Helvetica Neue Light" w:eastAsia="Arial Nova Light" w:hAnsi="Helvetica Neue Light" w:cs="Arial Nova Light"/>
          <w:b/>
          <w:bCs/>
          <w:color w:val="244061"/>
          <w:sz w:val="32"/>
          <w:szCs w:val="32"/>
          <w:lang w:val="cs-CZ"/>
        </w:rPr>
      </w:pPr>
      <w:r w:rsidRPr="00C162BF">
        <w:rPr>
          <w:rFonts w:ascii="Helvetica Neue Light" w:eastAsia="Arial Nova Light" w:hAnsi="Helvetica Neue Light" w:cs="Arial Nova Light" w:hint="eastAsia"/>
          <w:b/>
          <w:bCs/>
          <w:color w:val="244061"/>
          <w:sz w:val="32"/>
          <w:szCs w:val="32"/>
          <w:lang w:val="cs-CZ"/>
        </w:rPr>
        <w:t xml:space="preserve">Prověřený benefit skupiny </w:t>
      </w:r>
      <w:proofErr w:type="spellStart"/>
      <w:r w:rsidRPr="00C162BF">
        <w:rPr>
          <w:rFonts w:ascii="Helvetica Neue Light" w:eastAsia="Arial Nova Light" w:hAnsi="Helvetica Neue Light" w:cs="Arial Nova Light"/>
          <w:b/>
          <w:bCs/>
          <w:color w:val="244061"/>
          <w:sz w:val="32"/>
          <w:szCs w:val="32"/>
          <w:lang w:val="cs-CZ"/>
        </w:rPr>
        <w:t>R</w:t>
      </w:r>
      <w:r w:rsidRPr="00C162BF">
        <w:rPr>
          <w:rFonts w:ascii="Helvetica Neue Light" w:eastAsia="Arial Nova Light" w:hAnsi="Helvetica Neue Light" w:cs="Arial Nova Light" w:hint="eastAsia"/>
          <w:b/>
          <w:bCs/>
          <w:color w:val="244061"/>
          <w:sz w:val="32"/>
          <w:szCs w:val="32"/>
          <w:lang w:val="cs-CZ"/>
        </w:rPr>
        <w:t>ealism</w:t>
      </w:r>
      <w:proofErr w:type="spellEnd"/>
      <w:r w:rsidRPr="00C162BF">
        <w:rPr>
          <w:rFonts w:ascii="Helvetica Neue Light" w:eastAsia="Arial Nova Light" w:hAnsi="Helvetica Neue Light" w:cs="Arial Nova Light" w:hint="eastAsia"/>
          <w:b/>
          <w:bCs/>
          <w:color w:val="244061"/>
          <w:sz w:val="32"/>
          <w:szCs w:val="32"/>
          <w:lang w:val="cs-CZ"/>
        </w:rPr>
        <w:t xml:space="preserve">: </w:t>
      </w:r>
    </w:p>
    <w:p w14:paraId="4158CC0F" w14:textId="77777777" w:rsidR="00C162BF" w:rsidRPr="00C162BF" w:rsidRDefault="00C162BF" w:rsidP="00C162BF">
      <w:pPr>
        <w:spacing w:line="276" w:lineRule="auto"/>
        <w:jc w:val="center"/>
        <w:rPr>
          <w:rFonts w:ascii="Helvetica Neue Light" w:eastAsia="Arial Nova Light" w:hAnsi="Helvetica Neue Light" w:cs="Arial Nova Light"/>
          <w:b/>
          <w:bCs/>
          <w:color w:val="244061"/>
          <w:sz w:val="32"/>
          <w:szCs w:val="32"/>
          <w:lang w:val="cs-CZ"/>
        </w:rPr>
      </w:pPr>
      <w:r w:rsidRPr="00C162BF">
        <w:rPr>
          <w:rFonts w:ascii="Helvetica Neue Light" w:eastAsia="Arial Nova Light" w:hAnsi="Helvetica Neue Light" w:cs="Arial Nova Light"/>
          <w:b/>
          <w:bCs/>
          <w:color w:val="244061"/>
          <w:sz w:val="32"/>
          <w:szCs w:val="32"/>
          <w:lang w:val="cs-CZ"/>
        </w:rPr>
        <w:t>z</w:t>
      </w:r>
      <w:r w:rsidRPr="00C162BF">
        <w:rPr>
          <w:rFonts w:ascii="Helvetica Neue Light" w:eastAsia="Arial Nova Light" w:hAnsi="Helvetica Neue Light" w:cs="Arial Nova Light" w:hint="eastAsia"/>
          <w:b/>
          <w:bCs/>
          <w:color w:val="244061"/>
          <w:sz w:val="32"/>
          <w:szCs w:val="32"/>
          <w:lang w:val="cs-CZ"/>
        </w:rPr>
        <w:t>aměstnancům poskytuje neomezenou dovolenou a individuální kurzy vzdělávání</w:t>
      </w:r>
    </w:p>
    <w:p w14:paraId="1DFA6DA9" w14:textId="7A4AB81B" w:rsidR="00C87BB1" w:rsidRPr="00F334A8" w:rsidRDefault="00C87BB1" w:rsidP="007F5D60">
      <w:pPr>
        <w:spacing w:line="276" w:lineRule="auto"/>
        <w:jc w:val="center"/>
        <w:rPr>
          <w:rFonts w:ascii="Helvetica Neue Light" w:eastAsia="Arial Nova Light" w:hAnsi="Helvetica Neue Light" w:cs="Arial Nova Light"/>
          <w:b/>
          <w:bCs/>
          <w:sz w:val="22"/>
          <w:szCs w:val="22"/>
          <w:lang w:val="cs-CZ"/>
        </w:rPr>
      </w:pPr>
    </w:p>
    <w:p w14:paraId="0A84122B" w14:textId="77777777" w:rsidR="00C162BF" w:rsidRPr="00C162BF" w:rsidRDefault="00C162BF" w:rsidP="00C162BF">
      <w:pPr>
        <w:spacing w:line="276" w:lineRule="auto"/>
        <w:ind w:left="357"/>
        <w:jc w:val="center"/>
        <w:rPr>
          <w:rFonts w:ascii="Helvetica Neue Light" w:eastAsia="Arial Nova Light" w:hAnsi="Helvetica Neue Light" w:cs="Arial Nova Light"/>
          <w:b/>
          <w:bCs/>
          <w:sz w:val="22"/>
          <w:szCs w:val="22"/>
          <w:lang w:val="cs-CZ"/>
        </w:rPr>
      </w:pPr>
      <w:r w:rsidRPr="00C162BF">
        <w:rPr>
          <w:rFonts w:ascii="Helvetica Neue Light" w:eastAsia="Arial Nova Light" w:hAnsi="Helvetica Neue Light" w:cs="Arial Nova Light"/>
          <w:b/>
          <w:bCs/>
          <w:sz w:val="22"/>
          <w:szCs w:val="22"/>
          <w:lang w:val="cs-CZ"/>
        </w:rPr>
        <w:t xml:space="preserve">- Skupina </w:t>
      </w:r>
      <w:proofErr w:type="spellStart"/>
      <w:r w:rsidRPr="00C162BF">
        <w:rPr>
          <w:rFonts w:ascii="Helvetica Neue Light" w:eastAsia="Arial Nova Light" w:hAnsi="Helvetica Neue Light" w:cs="Arial Nova Light"/>
          <w:b/>
          <w:bCs/>
          <w:sz w:val="22"/>
          <w:szCs w:val="22"/>
          <w:lang w:val="cs-CZ"/>
        </w:rPr>
        <w:t>Realism</w:t>
      </w:r>
      <w:proofErr w:type="spellEnd"/>
      <w:r w:rsidRPr="00C162BF">
        <w:rPr>
          <w:rFonts w:ascii="Helvetica Neue Light" w:eastAsia="Arial Nova Light" w:hAnsi="Helvetica Neue Light" w:cs="Arial Nova Light"/>
          <w:b/>
          <w:bCs/>
          <w:sz w:val="22"/>
          <w:szCs w:val="22"/>
          <w:lang w:val="cs-CZ"/>
        </w:rPr>
        <w:t xml:space="preserve"> zavedla koncept takzvané neomezené dovolené, která přináší více svobody, ale zároveň více odpovědnosti. V tuzemsku dosud k tomuto systému přistoupilo jen málo firem – většinou z oblasti IT, pojišťovnictví či digitalizace. Současně přijala novou metodu firemního vzdělávání jakožto nedílné součásti pracovní kultury společnosti. V rámci ní si mohou zaměstnanci sami zvolit, jaké kurzy absolvují bez limitu ceny a zaměření. -</w:t>
      </w:r>
    </w:p>
    <w:p w14:paraId="72B8E0D5" w14:textId="77777777" w:rsidR="00C162BF" w:rsidRDefault="00C162BF" w:rsidP="002F4B99">
      <w:pPr>
        <w:spacing w:line="276" w:lineRule="auto"/>
        <w:jc w:val="both"/>
        <w:rPr>
          <w:rFonts w:ascii="Helvetica Neue Light" w:eastAsia="Arial Nova Light" w:hAnsi="Helvetica Neue Light" w:cs="Arial Nova Light"/>
          <w:sz w:val="22"/>
          <w:szCs w:val="22"/>
          <w:lang w:val="cs-CZ"/>
        </w:rPr>
      </w:pPr>
    </w:p>
    <w:p w14:paraId="5329A41E" w14:textId="6FE0FD2C" w:rsidR="00C162BF" w:rsidRDefault="00C162BF" w:rsidP="002F4B99">
      <w:pPr>
        <w:spacing w:line="276" w:lineRule="auto"/>
        <w:jc w:val="both"/>
        <w:rPr>
          <w:rFonts w:ascii="Helvetica Neue Light" w:eastAsia="Arial Nova Light" w:hAnsi="Helvetica Neue Light" w:cs="Arial Nova Light"/>
          <w:sz w:val="22"/>
          <w:szCs w:val="22"/>
          <w:lang w:val="cs-CZ"/>
        </w:rPr>
      </w:pPr>
      <w:r w:rsidRPr="00C162BF">
        <w:rPr>
          <w:rFonts w:ascii="Helvetica Neue Light" w:eastAsia="Arial Nova Light" w:hAnsi="Helvetica Neue Light" w:cs="Arial Nova Light"/>
          <w:sz w:val="22"/>
          <w:szCs w:val="22"/>
          <w:lang w:val="cs-CZ"/>
        </w:rPr>
        <w:t xml:space="preserve">Praha, 1. srpna </w:t>
      </w:r>
      <w:proofErr w:type="gramStart"/>
      <w:r w:rsidRPr="00C162BF">
        <w:rPr>
          <w:rFonts w:ascii="Helvetica Neue Light" w:eastAsia="Arial Nova Light" w:hAnsi="Helvetica Neue Light" w:cs="Arial Nova Light"/>
          <w:sz w:val="22"/>
          <w:szCs w:val="22"/>
          <w:lang w:val="cs-CZ"/>
        </w:rPr>
        <w:t>2024 – S</w:t>
      </w:r>
      <w:proofErr w:type="gramEnd"/>
      <w:r w:rsidRPr="00C162BF">
        <w:rPr>
          <w:rFonts w:ascii="Helvetica Neue Light" w:eastAsia="Arial Nova Light" w:hAnsi="Helvetica Neue Light" w:cs="Arial Nova Light"/>
          <w:sz w:val="22"/>
          <w:szCs w:val="22"/>
          <w:lang w:val="cs-CZ"/>
        </w:rPr>
        <w:t xml:space="preserve"> ohledem na zahraniční trendy i vysokou loajalitu svých zaměstnanců se skupina </w:t>
      </w:r>
      <w:proofErr w:type="spellStart"/>
      <w:r w:rsidRPr="00C162BF">
        <w:rPr>
          <w:rFonts w:ascii="Helvetica Neue Light" w:eastAsia="Arial Nova Light" w:hAnsi="Helvetica Neue Light" w:cs="Arial Nova Light"/>
          <w:sz w:val="22"/>
          <w:szCs w:val="22"/>
          <w:lang w:val="cs-CZ"/>
        </w:rPr>
        <w:t>Realism</w:t>
      </w:r>
      <w:proofErr w:type="spellEnd"/>
      <w:r w:rsidRPr="00C162BF">
        <w:rPr>
          <w:rFonts w:ascii="Helvetica Neue Light" w:eastAsia="Arial Nova Light" w:hAnsi="Helvetica Neue Light" w:cs="Arial Nova Light"/>
          <w:sz w:val="22"/>
          <w:szCs w:val="22"/>
          <w:lang w:val="cs-CZ"/>
        </w:rPr>
        <w:t xml:space="preserve"> rozhodla přistoupit k zavedení neomezené dovolené. Tento koncept, jenž lidem umožňuje lépe si organizovat pracovní a soukromý život, podle developera přinesl větší spokojenost, produktivitu i rozvoj zaměstnanců a tím i růst celé společnosti. </w:t>
      </w:r>
      <w:r w:rsidRPr="00EC35CB">
        <w:rPr>
          <w:rFonts w:ascii="Helvetica Neue Light" w:eastAsia="Arial Nova Light" w:hAnsi="Helvetica Neue Light" w:cs="Arial Nova Light"/>
          <w:i/>
          <w:iCs/>
          <w:sz w:val="22"/>
          <w:szCs w:val="22"/>
          <w:lang w:val="cs-CZ"/>
        </w:rPr>
        <w:t xml:space="preserve">„Naše firemní kultura je založená na svobodě a cílevědomosti, na důvěře a na společných cílech. Svoboda zároveň lidem dává silný pocit odpovědnosti a vědomí, že každý z nás má svůj život a své výsledky především ve svých rukou, ale zároveň že bez týmové práce a vzájemné vstřícnosti nemohu ničeho dosáhnout a žít tak, jak si přejí. Vede i k větší efektivitě, protože dobře a svižně odvedená práce znamená více volna. Neměli jsme obavy, že by u nás systém neomezené dovolené nefungoval, a poslední dva roky naše očekávání ještě daleko předčily,“ </w:t>
      </w:r>
      <w:r w:rsidRPr="00C162BF">
        <w:rPr>
          <w:rFonts w:ascii="Helvetica Neue Light" w:eastAsia="Arial Nova Light" w:hAnsi="Helvetica Neue Light" w:cs="Arial Nova Light"/>
          <w:sz w:val="22"/>
          <w:szCs w:val="22"/>
          <w:lang w:val="cs-CZ"/>
        </w:rPr>
        <w:t xml:space="preserve">uvádí majitel skupiny </w:t>
      </w:r>
      <w:proofErr w:type="spellStart"/>
      <w:r w:rsidRPr="00C162BF">
        <w:rPr>
          <w:rFonts w:ascii="Helvetica Neue Light" w:eastAsia="Arial Nova Light" w:hAnsi="Helvetica Neue Light" w:cs="Arial Nova Light"/>
          <w:sz w:val="22"/>
          <w:szCs w:val="22"/>
          <w:lang w:val="cs-CZ"/>
        </w:rPr>
        <w:t>Realism</w:t>
      </w:r>
      <w:proofErr w:type="spellEnd"/>
      <w:r w:rsidRPr="00C162BF">
        <w:rPr>
          <w:rFonts w:ascii="Helvetica Neue Light" w:eastAsia="Arial Nova Light" w:hAnsi="Helvetica Neue Light" w:cs="Arial Nova Light"/>
          <w:sz w:val="22"/>
          <w:szCs w:val="22"/>
          <w:lang w:val="cs-CZ"/>
        </w:rPr>
        <w:t xml:space="preserve"> Martin </w:t>
      </w:r>
      <w:proofErr w:type="spellStart"/>
      <w:r w:rsidRPr="00C162BF">
        <w:rPr>
          <w:rFonts w:ascii="Helvetica Neue Light" w:eastAsia="Arial Nova Light" w:hAnsi="Helvetica Neue Light" w:cs="Arial Nova Light"/>
          <w:sz w:val="22"/>
          <w:szCs w:val="22"/>
          <w:lang w:val="cs-CZ"/>
        </w:rPr>
        <w:t>Hubinger</w:t>
      </w:r>
      <w:proofErr w:type="spellEnd"/>
      <w:r w:rsidRPr="00C162BF">
        <w:rPr>
          <w:rFonts w:ascii="Helvetica Neue Light" w:eastAsia="Arial Nova Light" w:hAnsi="Helvetica Neue Light" w:cs="Arial Nova Light"/>
          <w:sz w:val="22"/>
          <w:szCs w:val="22"/>
          <w:lang w:val="cs-CZ"/>
        </w:rPr>
        <w:t>.</w:t>
      </w:r>
    </w:p>
    <w:p w14:paraId="787138D3" w14:textId="77777777" w:rsidR="00C162BF" w:rsidRDefault="00C162BF" w:rsidP="002F4B99">
      <w:pPr>
        <w:spacing w:line="276" w:lineRule="auto"/>
        <w:jc w:val="both"/>
        <w:rPr>
          <w:rFonts w:ascii="Helvetica Neue Light" w:eastAsia="Arial Nova Light" w:hAnsi="Helvetica Neue Light" w:cs="Arial Nova Light"/>
          <w:sz w:val="22"/>
          <w:szCs w:val="22"/>
          <w:lang w:val="cs-CZ"/>
        </w:rPr>
      </w:pPr>
    </w:p>
    <w:p w14:paraId="6FD5BD4F" w14:textId="77777777" w:rsidR="00C162BF" w:rsidRPr="00C162BF" w:rsidRDefault="00C162BF" w:rsidP="00C162BF">
      <w:pPr>
        <w:spacing w:line="276" w:lineRule="auto"/>
        <w:jc w:val="both"/>
        <w:rPr>
          <w:rFonts w:ascii="Helvetica Neue Light" w:eastAsia="Arial Nova Light" w:hAnsi="Helvetica Neue Light" w:cs="Arial Nova Light"/>
          <w:sz w:val="22"/>
          <w:szCs w:val="22"/>
          <w:lang w:val="cs-CZ"/>
        </w:rPr>
      </w:pPr>
      <w:r w:rsidRPr="00C162BF">
        <w:rPr>
          <w:rFonts w:ascii="Helvetica Neue Light" w:eastAsia="Arial Nova Light" w:hAnsi="Helvetica Neue Light" w:cs="Arial Nova Light"/>
          <w:sz w:val="22"/>
          <w:szCs w:val="22"/>
          <w:lang w:val="cs-CZ"/>
        </w:rPr>
        <w:t xml:space="preserve">Pracovní doba je dle slov Martina </w:t>
      </w:r>
      <w:proofErr w:type="spellStart"/>
      <w:r w:rsidRPr="00C162BF">
        <w:rPr>
          <w:rFonts w:ascii="Helvetica Neue Light" w:eastAsia="Arial Nova Light" w:hAnsi="Helvetica Neue Light" w:cs="Arial Nova Light"/>
          <w:sz w:val="22"/>
          <w:szCs w:val="22"/>
          <w:lang w:val="cs-CZ"/>
        </w:rPr>
        <w:t>Hubingera</w:t>
      </w:r>
      <w:proofErr w:type="spellEnd"/>
      <w:r w:rsidRPr="00C162BF">
        <w:rPr>
          <w:rFonts w:ascii="Helvetica Neue Light" w:eastAsia="Arial Nova Light" w:hAnsi="Helvetica Neue Light" w:cs="Arial Nova Light"/>
          <w:sz w:val="22"/>
          <w:szCs w:val="22"/>
          <w:lang w:val="cs-CZ"/>
        </w:rPr>
        <w:t xml:space="preserve"> dána potřebou, nikoliv přesným časem příchodu a odchodu. Stejně tak, jako mají jeho zaměstnanci možnost zvolit si čas práce, umožňuje vybrat si i místo, odkud budou pracovat. Rovněž termín a délku dovolené nechává čistě na vlastním rozhodnutí pracovníků. Podle českého zákoníku práce má zaměstnanec nárok na minimálně 160 hodin volna, což odpovídá 4 týdnům. Skupina </w:t>
      </w:r>
      <w:proofErr w:type="spellStart"/>
      <w:r w:rsidRPr="00C162BF">
        <w:rPr>
          <w:rFonts w:ascii="Helvetica Neue Light" w:eastAsia="Arial Nova Light" w:hAnsi="Helvetica Neue Light" w:cs="Arial Nova Light"/>
          <w:sz w:val="22"/>
          <w:szCs w:val="22"/>
          <w:lang w:val="cs-CZ"/>
        </w:rPr>
        <w:t>Realism</w:t>
      </w:r>
      <w:proofErr w:type="spellEnd"/>
      <w:r w:rsidRPr="00C162BF">
        <w:rPr>
          <w:rFonts w:ascii="Helvetica Neue Light" w:eastAsia="Arial Nova Light" w:hAnsi="Helvetica Neue Light" w:cs="Arial Nova Light"/>
          <w:sz w:val="22"/>
          <w:szCs w:val="22"/>
          <w:lang w:val="cs-CZ"/>
        </w:rPr>
        <w:t xml:space="preserve"> však všechny členy svého týmu vybízí k čerpání co největšího množství volných dnů. </w:t>
      </w:r>
    </w:p>
    <w:p w14:paraId="75CC6779" w14:textId="77777777" w:rsidR="00C162BF" w:rsidRPr="00C162BF" w:rsidRDefault="00C162BF" w:rsidP="00C162BF">
      <w:pPr>
        <w:spacing w:line="276" w:lineRule="auto"/>
        <w:jc w:val="both"/>
        <w:rPr>
          <w:rFonts w:ascii="Helvetica Neue Light" w:eastAsia="Arial Nova Light" w:hAnsi="Helvetica Neue Light" w:cs="Arial Nova Light"/>
          <w:sz w:val="22"/>
          <w:szCs w:val="22"/>
          <w:lang w:val="cs-CZ"/>
        </w:rPr>
      </w:pPr>
    </w:p>
    <w:p w14:paraId="3DAA7CD3" w14:textId="77777777" w:rsidR="00C162BF" w:rsidRPr="00C162BF" w:rsidRDefault="00C162BF" w:rsidP="00C162BF">
      <w:pPr>
        <w:spacing w:line="276" w:lineRule="auto"/>
        <w:jc w:val="both"/>
        <w:rPr>
          <w:rFonts w:ascii="Helvetica Neue Light" w:eastAsia="Arial Nova Light" w:hAnsi="Helvetica Neue Light" w:cs="Arial Nova Light"/>
          <w:sz w:val="22"/>
          <w:szCs w:val="22"/>
          <w:lang w:val="cs-CZ"/>
        </w:rPr>
      </w:pPr>
      <w:r w:rsidRPr="00C162BF">
        <w:rPr>
          <w:rFonts w:ascii="Helvetica Neue Light" w:eastAsia="Arial Nova Light" w:hAnsi="Helvetica Neue Light" w:cs="Arial Nova Light"/>
          <w:sz w:val="22"/>
          <w:szCs w:val="22"/>
          <w:lang w:val="cs-CZ"/>
        </w:rPr>
        <w:t xml:space="preserve">Benefit nabývá platnosti po uplynutí tříměsíční zkušební doby. Vážou se k němu samozřejmě určitá pravidla, jak vysvětluje majitel skupiny </w:t>
      </w:r>
      <w:proofErr w:type="spellStart"/>
      <w:r w:rsidRPr="00C162BF">
        <w:rPr>
          <w:rFonts w:ascii="Helvetica Neue Light" w:eastAsia="Arial Nova Light" w:hAnsi="Helvetica Neue Light" w:cs="Arial Nova Light"/>
          <w:sz w:val="22"/>
          <w:szCs w:val="22"/>
          <w:lang w:val="cs-CZ"/>
        </w:rPr>
        <w:t>Realism</w:t>
      </w:r>
      <w:proofErr w:type="spellEnd"/>
      <w:r w:rsidRPr="00C162BF">
        <w:rPr>
          <w:rFonts w:ascii="Helvetica Neue Light" w:eastAsia="Arial Nova Light" w:hAnsi="Helvetica Neue Light" w:cs="Arial Nova Light"/>
          <w:sz w:val="22"/>
          <w:szCs w:val="22"/>
          <w:lang w:val="cs-CZ"/>
        </w:rPr>
        <w:t xml:space="preserve">: </w:t>
      </w:r>
      <w:r w:rsidRPr="00EC35CB">
        <w:rPr>
          <w:rFonts w:ascii="Helvetica Neue Light" w:eastAsia="Arial Nova Light" w:hAnsi="Helvetica Neue Light" w:cs="Arial Nova Light"/>
          <w:i/>
          <w:iCs/>
          <w:sz w:val="22"/>
          <w:szCs w:val="22"/>
          <w:lang w:val="cs-CZ"/>
        </w:rPr>
        <w:t>„Každý svou volbu musí podřídit tomu, aby neměla negativní dopad na plnění vlastních úkolů a také aby negativně neovlivnila chod týmu a firmy. Všichni kolegové jsou ovšem inteligentní dospělí lidé a nedovedu si představit, že má kdokoliv jiný vyhodnotit, zda je jejich práce ve stavu, kdy si volno vzít mohou, nebo kdy by to naopak projektům uškodilo. Toto ví každý sám nejlépe, a proto každý sám za sebe rozhoduje.“</w:t>
      </w:r>
    </w:p>
    <w:p w14:paraId="50838BD5" w14:textId="77777777" w:rsidR="00C162BF" w:rsidRPr="00C162BF" w:rsidRDefault="00C162BF" w:rsidP="00C162BF">
      <w:pPr>
        <w:spacing w:line="276" w:lineRule="auto"/>
        <w:jc w:val="both"/>
        <w:rPr>
          <w:rFonts w:ascii="Helvetica Neue Light" w:eastAsia="Arial Nova Light" w:hAnsi="Helvetica Neue Light" w:cs="Arial Nova Light"/>
          <w:sz w:val="22"/>
          <w:szCs w:val="22"/>
          <w:lang w:val="cs-CZ"/>
        </w:rPr>
      </w:pPr>
    </w:p>
    <w:p w14:paraId="61985AC5" w14:textId="77777777" w:rsidR="00C162BF" w:rsidRPr="00C162BF" w:rsidRDefault="00C162BF" w:rsidP="00C162BF">
      <w:pPr>
        <w:spacing w:line="276" w:lineRule="auto"/>
        <w:jc w:val="both"/>
        <w:rPr>
          <w:rFonts w:ascii="Helvetica Neue Light" w:eastAsia="Arial Nova Light" w:hAnsi="Helvetica Neue Light" w:cs="Arial Nova Light"/>
          <w:sz w:val="22"/>
          <w:szCs w:val="22"/>
          <w:lang w:val="cs-CZ"/>
        </w:rPr>
      </w:pPr>
      <w:r w:rsidRPr="00C162BF">
        <w:rPr>
          <w:rFonts w:ascii="Helvetica Neue Light" w:eastAsia="Arial Nova Light" w:hAnsi="Helvetica Neue Light" w:cs="Arial Nova Light"/>
          <w:sz w:val="22"/>
          <w:szCs w:val="22"/>
          <w:lang w:val="cs-CZ"/>
        </w:rPr>
        <w:t xml:space="preserve">Za průkopníka neomezené dovolené se považuje brazilský podnik </w:t>
      </w:r>
      <w:proofErr w:type="spellStart"/>
      <w:r w:rsidRPr="00C162BF">
        <w:rPr>
          <w:rFonts w:ascii="Helvetica Neue Light" w:eastAsia="Arial Nova Light" w:hAnsi="Helvetica Neue Light" w:cs="Arial Nova Light"/>
          <w:sz w:val="22"/>
          <w:szCs w:val="22"/>
          <w:lang w:val="cs-CZ"/>
        </w:rPr>
        <w:t>Semco</w:t>
      </w:r>
      <w:proofErr w:type="spellEnd"/>
      <w:r w:rsidRPr="00C162BF">
        <w:rPr>
          <w:rFonts w:ascii="Helvetica Neue Light" w:eastAsia="Arial Nova Light" w:hAnsi="Helvetica Neue Light" w:cs="Arial Nova Light"/>
          <w:sz w:val="22"/>
          <w:szCs w:val="22"/>
          <w:lang w:val="cs-CZ"/>
        </w:rPr>
        <w:t xml:space="preserve">, který si v 60. – 80. letech 20. století vybudoval dominantní postavení mimo jiné v námořnickém průmyslu. Tento benefit si později začaly přisvojovat technologické společnosti z oblasti Silicon </w:t>
      </w:r>
      <w:proofErr w:type="spellStart"/>
      <w:r w:rsidRPr="00C162BF">
        <w:rPr>
          <w:rFonts w:ascii="Helvetica Neue Light" w:eastAsia="Arial Nova Light" w:hAnsi="Helvetica Neue Light" w:cs="Arial Nova Light"/>
          <w:sz w:val="22"/>
          <w:szCs w:val="22"/>
          <w:lang w:val="cs-CZ"/>
        </w:rPr>
        <w:t>Valley</w:t>
      </w:r>
      <w:proofErr w:type="spellEnd"/>
      <w:r w:rsidRPr="00C162BF">
        <w:rPr>
          <w:rFonts w:ascii="Helvetica Neue Light" w:eastAsia="Arial Nova Light" w:hAnsi="Helvetica Neue Light" w:cs="Arial Nova Light"/>
          <w:sz w:val="22"/>
          <w:szCs w:val="22"/>
          <w:lang w:val="cs-CZ"/>
        </w:rPr>
        <w:t xml:space="preserve">, odkud se dál rozšířil po USA a později do Evropy. V posledních pár letech se tento fenomén začíná rozvíjet i v tuzemsku. Kroky globálních společností, například Netflix nebo LinkedIn, u nás kromě skupiny </w:t>
      </w:r>
      <w:proofErr w:type="spellStart"/>
      <w:r w:rsidRPr="00C162BF">
        <w:rPr>
          <w:rFonts w:ascii="Helvetica Neue Light" w:eastAsia="Arial Nova Light" w:hAnsi="Helvetica Neue Light" w:cs="Arial Nova Light"/>
          <w:sz w:val="22"/>
          <w:szCs w:val="22"/>
          <w:lang w:val="cs-CZ"/>
        </w:rPr>
        <w:t>Realism</w:t>
      </w:r>
      <w:proofErr w:type="spellEnd"/>
      <w:r w:rsidRPr="00C162BF">
        <w:rPr>
          <w:rFonts w:ascii="Helvetica Neue Light" w:eastAsia="Arial Nova Light" w:hAnsi="Helvetica Neue Light" w:cs="Arial Nova Light"/>
          <w:sz w:val="22"/>
          <w:szCs w:val="22"/>
          <w:lang w:val="cs-CZ"/>
        </w:rPr>
        <w:t xml:space="preserve"> zatím následovaly některé pojišťovny, IT firmy či start-upy věnující se digitalizaci a novým technologiím – a jejich zprávy hovoří o pozitivních zkušenostech s tímto benefitem.</w:t>
      </w:r>
    </w:p>
    <w:p w14:paraId="2CDF2317" w14:textId="77777777" w:rsidR="00C162BF" w:rsidRPr="00C162BF" w:rsidRDefault="00C162BF" w:rsidP="00C162BF">
      <w:pPr>
        <w:spacing w:line="276" w:lineRule="auto"/>
        <w:jc w:val="both"/>
        <w:rPr>
          <w:rFonts w:ascii="Helvetica Neue Light" w:eastAsia="Arial Nova Light" w:hAnsi="Helvetica Neue Light" w:cs="Arial Nova Light"/>
          <w:sz w:val="22"/>
          <w:szCs w:val="22"/>
          <w:lang w:val="cs-CZ"/>
        </w:rPr>
      </w:pPr>
    </w:p>
    <w:p w14:paraId="0751F5F0" w14:textId="77777777" w:rsidR="00C162BF" w:rsidRPr="00C162BF" w:rsidRDefault="00C162BF" w:rsidP="00C162BF">
      <w:pPr>
        <w:spacing w:line="276" w:lineRule="auto"/>
        <w:jc w:val="both"/>
        <w:rPr>
          <w:rFonts w:ascii="Helvetica Neue Light" w:eastAsia="Arial Nova Light" w:hAnsi="Helvetica Neue Light" w:cs="Arial Nova Light"/>
          <w:sz w:val="22"/>
          <w:szCs w:val="22"/>
          <w:lang w:val="cs-CZ"/>
        </w:rPr>
      </w:pPr>
      <w:r w:rsidRPr="00C162BF">
        <w:rPr>
          <w:rFonts w:ascii="Helvetica Neue Light" w:eastAsia="Arial Nova Light" w:hAnsi="Helvetica Neue Light" w:cs="Arial Nova Light"/>
          <w:sz w:val="22"/>
          <w:szCs w:val="22"/>
          <w:lang w:val="cs-CZ"/>
        </w:rPr>
        <w:lastRenderedPageBreak/>
        <w:t xml:space="preserve">Dalším obohacením zaměstnaneckých výhod se stalo přijetí moderního konceptu firemního vzdělávání. </w:t>
      </w:r>
      <w:r w:rsidRPr="00EC35CB">
        <w:rPr>
          <w:rFonts w:ascii="Helvetica Neue Light" w:eastAsia="Arial Nova Light" w:hAnsi="Helvetica Neue Light" w:cs="Arial Nova Light"/>
          <w:i/>
          <w:iCs/>
          <w:sz w:val="22"/>
          <w:szCs w:val="22"/>
          <w:lang w:val="cs-CZ"/>
        </w:rPr>
        <w:t>„Kultura svobody, důvěry a osobní odpovědnosti se promítá do každodenního fungování, a tedy pochopitelně i do firemních benefitů. Vzdělávání je nedílnou součástí našeho osobního a profesního růstu a také klíčovou investicí do naší budoucnosti. Věříme, že základním prvkem úspěchu naší firmy nejsou jen naše stávající znalosti a zkušenosti, ale také neustálé zdokonalování a učení se novým věcem. O to více to platí dnes, ve světě neustálých změn a výzev,”</w:t>
      </w:r>
      <w:r w:rsidRPr="00C162BF">
        <w:rPr>
          <w:rFonts w:ascii="Helvetica Neue Light" w:eastAsia="Arial Nova Light" w:hAnsi="Helvetica Neue Light" w:cs="Arial Nova Light"/>
          <w:sz w:val="22"/>
          <w:szCs w:val="22"/>
          <w:lang w:val="cs-CZ"/>
        </w:rPr>
        <w:t xml:space="preserve"> říká Martin </w:t>
      </w:r>
      <w:proofErr w:type="spellStart"/>
      <w:r w:rsidRPr="00C162BF">
        <w:rPr>
          <w:rFonts w:ascii="Helvetica Neue Light" w:eastAsia="Arial Nova Light" w:hAnsi="Helvetica Neue Light" w:cs="Arial Nova Light"/>
          <w:sz w:val="22"/>
          <w:szCs w:val="22"/>
          <w:lang w:val="cs-CZ"/>
        </w:rPr>
        <w:t>Hubinger</w:t>
      </w:r>
      <w:proofErr w:type="spellEnd"/>
      <w:r w:rsidRPr="00C162BF">
        <w:rPr>
          <w:rFonts w:ascii="Helvetica Neue Light" w:eastAsia="Arial Nova Light" w:hAnsi="Helvetica Neue Light" w:cs="Arial Nova Light"/>
          <w:sz w:val="22"/>
          <w:szCs w:val="22"/>
          <w:lang w:val="cs-CZ"/>
        </w:rPr>
        <w:t>.</w:t>
      </w:r>
    </w:p>
    <w:p w14:paraId="6E549DB9" w14:textId="77777777" w:rsidR="00C162BF" w:rsidRPr="00C162BF" w:rsidRDefault="00C162BF" w:rsidP="00C162BF">
      <w:pPr>
        <w:spacing w:line="276" w:lineRule="auto"/>
        <w:jc w:val="both"/>
        <w:rPr>
          <w:rFonts w:ascii="Helvetica Neue Light" w:eastAsia="Arial Nova Light" w:hAnsi="Helvetica Neue Light" w:cs="Arial Nova Light"/>
          <w:sz w:val="22"/>
          <w:szCs w:val="22"/>
          <w:lang w:val="cs-CZ"/>
        </w:rPr>
      </w:pPr>
    </w:p>
    <w:p w14:paraId="3F33C27C" w14:textId="77777777" w:rsidR="00C162BF" w:rsidRPr="00C162BF" w:rsidRDefault="00C162BF" w:rsidP="00C162BF">
      <w:pPr>
        <w:spacing w:line="276" w:lineRule="auto"/>
        <w:jc w:val="both"/>
        <w:rPr>
          <w:rFonts w:ascii="Helvetica Neue Light" w:eastAsia="Arial Nova Light" w:hAnsi="Helvetica Neue Light" w:cs="Arial Nova Light"/>
          <w:sz w:val="22"/>
          <w:szCs w:val="22"/>
          <w:lang w:val="cs-CZ"/>
        </w:rPr>
      </w:pPr>
      <w:r w:rsidRPr="00C162BF">
        <w:rPr>
          <w:rFonts w:ascii="Helvetica Neue Light" w:eastAsia="Arial Nova Light" w:hAnsi="Helvetica Neue Light" w:cs="Arial Nova Light"/>
          <w:sz w:val="22"/>
          <w:szCs w:val="22"/>
          <w:lang w:val="cs-CZ"/>
        </w:rPr>
        <w:t xml:space="preserve">Kromě vstupního kurzu, kterým projde každý nový člen týmu krátce po svém nástupu a je klíčovým prvkem integračního procesu, mají zaměstnanci možnosti navštěvovat individuální vzdělávací programy. Pravidla na výběr kurzu či jiné formy vzdělávání nebo osobního rozvoje, počet navštívených školení za rok, stejně tak jako konkrétní finanční omezení v zásadě neexistují. Platí jediná zásada, že zvolená forma vzdělávání nesmí ohrozit fungování týmu, ani výrazně omezit výkon práce. </w:t>
      </w:r>
      <w:r w:rsidRPr="00EC35CB">
        <w:rPr>
          <w:rFonts w:ascii="Helvetica Neue Light" w:eastAsia="Arial Nova Light" w:hAnsi="Helvetica Neue Light" w:cs="Arial Nova Light"/>
          <w:i/>
          <w:iCs/>
          <w:sz w:val="22"/>
          <w:szCs w:val="22"/>
          <w:lang w:val="cs-CZ"/>
        </w:rPr>
        <w:t>„Princip je opravdu jednoduchý. Kurz si vyberete, zaplatíte a po jeho absolvování následně přednesete svému přímému nadřízenému, v čem byl dobrý, co jste se v něm naučil, co přinesl vám i celému týmu. Nadřízený pak posoudí, zda firma náklady uhradí. Stěžejní myšlenkou tohoto přístupu je, aby každý z nás odpovědně vybíral vzdělání, které chce absolvovat i s vědomím rizika, že mu jej firma neproplatí. Je to důkaz víry v prospěšnost vzdělání pro vaší práci, a tedy i pro celou naší společnost, a zároveň příležitost převzít část odpovědnosti za potenciálně špatné rozhodnutí a špatně vynaložené peníze,”</w:t>
      </w:r>
      <w:r w:rsidRPr="00C162BF">
        <w:rPr>
          <w:rFonts w:ascii="Helvetica Neue Light" w:eastAsia="Arial Nova Light" w:hAnsi="Helvetica Neue Light" w:cs="Arial Nova Light"/>
          <w:sz w:val="22"/>
          <w:szCs w:val="22"/>
          <w:lang w:val="cs-CZ"/>
        </w:rPr>
        <w:t xml:space="preserve"> komentuje majitel skupiny </w:t>
      </w:r>
      <w:proofErr w:type="spellStart"/>
      <w:r w:rsidRPr="00C162BF">
        <w:rPr>
          <w:rFonts w:ascii="Helvetica Neue Light" w:eastAsia="Arial Nova Light" w:hAnsi="Helvetica Neue Light" w:cs="Arial Nova Light"/>
          <w:sz w:val="22"/>
          <w:szCs w:val="22"/>
          <w:lang w:val="cs-CZ"/>
        </w:rPr>
        <w:t>Realism</w:t>
      </w:r>
      <w:proofErr w:type="spellEnd"/>
      <w:r w:rsidRPr="00C162BF">
        <w:rPr>
          <w:rFonts w:ascii="Helvetica Neue Light" w:eastAsia="Arial Nova Light" w:hAnsi="Helvetica Neue Light" w:cs="Arial Nova Light"/>
          <w:sz w:val="22"/>
          <w:szCs w:val="22"/>
          <w:lang w:val="cs-CZ"/>
        </w:rPr>
        <w:t xml:space="preserve"> a doplňuje: </w:t>
      </w:r>
      <w:r w:rsidRPr="00EC35CB">
        <w:rPr>
          <w:rFonts w:ascii="Helvetica Neue Light" w:eastAsia="Arial Nova Light" w:hAnsi="Helvetica Neue Light" w:cs="Arial Nova Light"/>
          <w:i/>
          <w:iCs/>
          <w:sz w:val="22"/>
          <w:szCs w:val="22"/>
          <w:lang w:val="cs-CZ"/>
        </w:rPr>
        <w:t>„Podporujeme také samozřejmě skupinové vzdělání, kdy se může na všeobecné kurzy zaměřené na tzv. ,měkké dovednosti´(jako jsou kreativita, prezentační dovednosti, veřejné vystupování či spolupráce) nebo na ,dovednosti budoucnosti´(např. oblast umělé inteligence), přihlásit klidně celý tým dohromady. V neposlední řadě může jít o vnitrofiremní vzdělávání na téma, které si připraví jeden či skupina kolegů pro ostatní členy týmu.“</w:t>
      </w:r>
    </w:p>
    <w:p w14:paraId="3B254C8B" w14:textId="77777777" w:rsidR="00C162BF" w:rsidRDefault="00C162BF" w:rsidP="002F4B99">
      <w:pPr>
        <w:spacing w:line="276" w:lineRule="auto"/>
        <w:jc w:val="both"/>
        <w:rPr>
          <w:rFonts w:ascii="Helvetica Neue Light" w:eastAsia="Arial Nova Light" w:hAnsi="Helvetica Neue Light" w:cs="Arial Nova Light"/>
          <w:sz w:val="22"/>
          <w:szCs w:val="22"/>
          <w:lang w:val="cs-CZ"/>
        </w:rPr>
      </w:pPr>
    </w:p>
    <w:p w14:paraId="14357B03" w14:textId="77777777" w:rsidR="00C162BF" w:rsidRDefault="00C162BF" w:rsidP="002F4B99">
      <w:pPr>
        <w:spacing w:line="276" w:lineRule="auto"/>
        <w:jc w:val="both"/>
        <w:rPr>
          <w:rFonts w:ascii="Helvetica Neue Light" w:eastAsia="Arial Nova Light" w:hAnsi="Helvetica Neue Light" w:cs="Arial Nova Light"/>
          <w:sz w:val="22"/>
          <w:szCs w:val="22"/>
          <w:lang w:val="cs-CZ"/>
        </w:rPr>
      </w:pPr>
    </w:p>
    <w:p w14:paraId="20D13679" w14:textId="77777777" w:rsidR="00C162BF" w:rsidRDefault="00C162BF" w:rsidP="002F4B99">
      <w:pPr>
        <w:spacing w:line="276" w:lineRule="auto"/>
        <w:jc w:val="both"/>
        <w:rPr>
          <w:rFonts w:ascii="Helvetica Neue Light" w:eastAsia="Arial Nova Light" w:hAnsi="Helvetica Neue Light" w:cs="Arial Nova Light"/>
          <w:sz w:val="22"/>
          <w:szCs w:val="22"/>
          <w:lang w:val="cs-CZ"/>
        </w:rPr>
      </w:pPr>
    </w:p>
    <w:p w14:paraId="24132240" w14:textId="450CCE72" w:rsidR="00F334A8" w:rsidRPr="00123BF4" w:rsidRDefault="00F334A8" w:rsidP="00ED2197">
      <w:pPr>
        <w:spacing w:line="276" w:lineRule="auto"/>
        <w:jc w:val="both"/>
        <w:rPr>
          <w:rFonts w:ascii="Helvetica Neue Light" w:eastAsia="Calibri Light" w:hAnsi="Helvetica Neue Light" w:cs="Calibri Light"/>
          <w:color w:val="000000"/>
          <w:sz w:val="22"/>
          <w:szCs w:val="22"/>
          <w:u w:val="single" w:color="000000"/>
          <w:lang w:val="cs-CZ" w:eastAsia="cs-CZ"/>
        </w:rPr>
      </w:pPr>
      <w:r w:rsidRPr="00123BF4">
        <w:rPr>
          <w:rFonts w:ascii="Helvetica Neue Light" w:eastAsia="Calibri Light" w:hAnsi="Helvetica Neue Light" w:cs="Calibri Light"/>
          <w:color w:val="000000"/>
          <w:sz w:val="22"/>
          <w:szCs w:val="22"/>
          <w:u w:val="single" w:color="000000"/>
          <w:lang w:val="cs-CZ" w:eastAsia="cs-CZ"/>
        </w:rPr>
        <w:t>POZNÁMKA PRO EDITORY</w:t>
      </w:r>
    </w:p>
    <w:p w14:paraId="0D15C8D8" w14:textId="77777777" w:rsidR="00F334A8" w:rsidRPr="00877EA7" w:rsidRDefault="00F334A8" w:rsidP="00ED2197">
      <w:pPr>
        <w:spacing w:line="276" w:lineRule="auto"/>
        <w:jc w:val="both"/>
        <w:rPr>
          <w:rFonts w:ascii="Helvetica Neue Light" w:eastAsia="Calibri Light" w:hAnsi="Helvetica Neue Light" w:cs="Calibri Light"/>
          <w:color w:val="000000"/>
          <w:sz w:val="22"/>
          <w:szCs w:val="22"/>
          <w:u w:color="000000"/>
          <w:lang w:val="cs-CZ" w:eastAsia="cs-CZ"/>
        </w:rPr>
      </w:pPr>
    </w:p>
    <w:p w14:paraId="17C6C6E9" w14:textId="4928EED0" w:rsidR="00F334A8" w:rsidRPr="00877EA7" w:rsidRDefault="00F334A8" w:rsidP="00ED2197">
      <w:pPr>
        <w:spacing w:line="276" w:lineRule="auto"/>
        <w:jc w:val="center"/>
        <w:rPr>
          <w:rFonts w:ascii="Helvetica Neue Light" w:eastAsia="Calibri Light" w:hAnsi="Helvetica Neue Light" w:cs="Calibri Light"/>
          <w:i/>
          <w:iCs/>
          <w:color w:val="184B68"/>
          <w:sz w:val="22"/>
          <w:szCs w:val="22"/>
          <w:u w:color="000000"/>
          <w:lang w:val="cs-CZ" w:eastAsia="cs-CZ"/>
        </w:rPr>
      </w:pPr>
      <w:r w:rsidRPr="00877EA7">
        <w:rPr>
          <w:rFonts w:ascii="Helvetica Neue Light" w:eastAsia="Calibri Light" w:hAnsi="Helvetica Neue Light" w:cs="Calibri Light"/>
          <w:i/>
          <w:iCs/>
          <w:color w:val="184B68"/>
          <w:sz w:val="22"/>
          <w:szCs w:val="22"/>
          <w:u w:color="000000"/>
          <w:lang w:val="cs-CZ" w:eastAsia="cs-CZ"/>
        </w:rPr>
        <w:t>„ISMUS nelze vykládat čistě jako soubor uměleckých směrů. Je to v první řadě komplex individuálních způsobů smýšlení, filozofických východisek a společenských postojů. Projekty pod značkou Realis</w:t>
      </w:r>
      <w:r w:rsidR="00B96BD3">
        <w:rPr>
          <w:rFonts w:ascii="Helvetica Neue Light" w:eastAsia="Calibri Light" w:hAnsi="Helvetica Neue Light" w:cs="Calibri Light"/>
          <w:i/>
          <w:iCs/>
          <w:color w:val="184B68"/>
          <w:sz w:val="22"/>
          <w:szCs w:val="22"/>
          <w:u w:color="000000"/>
          <w:lang w:val="cs-CZ" w:eastAsia="cs-CZ"/>
        </w:rPr>
        <w:t>m reprezentují zcela unikátní a </w:t>
      </w:r>
      <w:r w:rsidRPr="00877EA7">
        <w:rPr>
          <w:rFonts w:ascii="Helvetica Neue Light" w:eastAsia="Calibri Light" w:hAnsi="Helvetica Neue Light" w:cs="Calibri Light"/>
          <w:i/>
          <w:iCs/>
          <w:color w:val="184B68"/>
          <w:sz w:val="22"/>
          <w:szCs w:val="22"/>
          <w:u w:color="000000"/>
          <w:lang w:val="cs-CZ" w:eastAsia="cs-CZ"/>
        </w:rPr>
        <w:t>individuální ISMUS. Souhrn rysů a vlastností, se kterým se nemusí ztotožnit všichni, ale ti, kteří ano, pro ty to bude to REAL, to pravé. Stejně jako je jediný a pravý jejich život samotný.</w:t>
      </w:r>
      <w:r>
        <w:rPr>
          <w:rFonts w:ascii="Helvetica Neue Light" w:eastAsia="Calibri Light" w:hAnsi="Helvetica Neue Light" w:cs="Calibri Light"/>
          <w:i/>
          <w:iCs/>
          <w:color w:val="184B68"/>
          <w:sz w:val="22"/>
          <w:szCs w:val="22"/>
          <w:u w:color="000000"/>
          <w:lang w:val="cs-CZ" w:eastAsia="cs-CZ"/>
        </w:rPr>
        <w:t xml:space="preserve"> </w:t>
      </w:r>
      <w:r>
        <w:rPr>
          <w:rFonts w:ascii="Helvetica Neue Light" w:eastAsia="Calibri Light" w:hAnsi="Helvetica Neue Light" w:cs="Calibri Light"/>
          <w:i/>
          <w:iCs/>
          <w:color w:val="184B68"/>
          <w:sz w:val="22"/>
          <w:szCs w:val="22"/>
          <w:u w:color="000000"/>
          <w:lang w:val="cs-CZ" w:eastAsia="cs-CZ"/>
        </w:rPr>
        <w:br/>
      </w:r>
      <w:r w:rsidRPr="00877EA7">
        <w:rPr>
          <w:rFonts w:ascii="Helvetica Neue Light" w:eastAsia="Calibri Light" w:hAnsi="Helvetica Neue Light" w:cs="Calibri Light"/>
          <w:i/>
          <w:iCs/>
          <w:color w:val="184B68"/>
          <w:sz w:val="22"/>
          <w:szCs w:val="22"/>
          <w:u w:color="000000"/>
          <w:lang w:val="cs-CZ" w:eastAsia="cs-CZ"/>
        </w:rPr>
        <w:t>Z těchto úvah a názorů plyne způsob, jakým tvoříme naše projekty a pro jaké klienty a partnery zde jsme.“</w:t>
      </w:r>
    </w:p>
    <w:p w14:paraId="3FC99436" w14:textId="77777777" w:rsidR="00F334A8" w:rsidRPr="00877EA7" w:rsidRDefault="00F334A8" w:rsidP="00ED2197">
      <w:pPr>
        <w:spacing w:line="276" w:lineRule="auto"/>
        <w:jc w:val="both"/>
        <w:rPr>
          <w:rFonts w:ascii="Helvetica Neue Light" w:eastAsia="Calibri Light" w:hAnsi="Helvetica Neue Light" w:cs="Calibri Light"/>
          <w:sz w:val="22"/>
          <w:szCs w:val="22"/>
          <w:u w:color="000000"/>
          <w:lang w:val="cs-CZ" w:eastAsia="cs-CZ"/>
        </w:rPr>
      </w:pPr>
    </w:p>
    <w:p w14:paraId="3347C4F8" w14:textId="77777777" w:rsidR="00F334A8" w:rsidRPr="00877EA7" w:rsidRDefault="00F334A8" w:rsidP="00ED2197">
      <w:pPr>
        <w:spacing w:line="276" w:lineRule="auto"/>
        <w:jc w:val="both"/>
        <w:rPr>
          <w:rFonts w:ascii="Helvetica Neue Light" w:eastAsia="Calibri Light" w:hAnsi="Helvetica Neue Light" w:cs="Calibri Light"/>
          <w:sz w:val="22"/>
          <w:szCs w:val="22"/>
          <w:u w:color="000000"/>
          <w:lang w:val="cs-CZ" w:eastAsia="cs-CZ"/>
        </w:rPr>
      </w:pPr>
      <w:r w:rsidRPr="00877EA7">
        <w:rPr>
          <w:rFonts w:ascii="Helvetica Neue Light" w:eastAsia="Calibri Light" w:hAnsi="Helvetica Neue Light" w:cs="Calibri Light"/>
          <w:noProof/>
          <w:color w:val="D8B78A"/>
          <w:sz w:val="22"/>
          <w:szCs w:val="22"/>
          <w:u w:color="000000"/>
          <w:lang w:val="cs-CZ" w:eastAsia="cs-CZ"/>
        </w:rPr>
        <mc:AlternateContent>
          <mc:Choice Requires="wps">
            <w:drawing>
              <wp:anchor distT="0" distB="0" distL="114300" distR="114300" simplePos="0" relativeHeight="251658240" behindDoc="0" locked="0" layoutInCell="1" allowOverlap="1" wp14:anchorId="6F191EFF" wp14:editId="31C70FE1">
                <wp:simplePos x="0" y="0"/>
                <wp:positionH relativeFrom="margin">
                  <wp:align>center</wp:align>
                </wp:positionH>
                <wp:positionV relativeFrom="paragraph">
                  <wp:posOffset>78740</wp:posOffset>
                </wp:positionV>
                <wp:extent cx="4320000" cy="0"/>
                <wp:effectExtent l="0" t="0" r="10795" b="12700"/>
                <wp:wrapNone/>
                <wp:docPr id="5" name="Přímá spojnice 5"/>
                <wp:cNvGraphicFramePr/>
                <a:graphic xmlns:a="http://schemas.openxmlformats.org/drawingml/2006/main">
                  <a:graphicData uri="http://schemas.microsoft.com/office/word/2010/wordprocessingShape">
                    <wps:wsp>
                      <wps:cNvCnPr/>
                      <wps:spPr>
                        <a:xfrm flipV="1">
                          <a:off x="0" y="0"/>
                          <a:ext cx="4320000" cy="0"/>
                        </a:xfrm>
                        <a:prstGeom prst="line">
                          <a:avLst/>
                        </a:prstGeom>
                        <a:noFill/>
                        <a:ln w="6350" cap="flat">
                          <a:solidFill>
                            <a:srgbClr val="D8B78A"/>
                          </a:solidFill>
                          <a:prstDash val="solid"/>
                          <a:miter lim="800000"/>
                        </a:ln>
                        <a:effectLst/>
                        <a:sp3d/>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8D79C96">
              <v:line id="Přímá spojnice 5"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d8b78a" strokeweight=".5pt" from="0,6.2pt" to="340.15pt,6.2pt" w14:anchorId="642EDF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">
                <v:stroke joinstyle="miter"/>
                <w10:wrap anchorx="margin"/>
              </v:line>
            </w:pict>
          </mc:Fallback>
        </mc:AlternateContent>
      </w:r>
    </w:p>
    <w:p w14:paraId="635C2067" w14:textId="77777777" w:rsidR="00F334A8" w:rsidRPr="00877EA7" w:rsidRDefault="00F334A8" w:rsidP="00ED2197">
      <w:pPr>
        <w:spacing w:line="276" w:lineRule="auto"/>
        <w:jc w:val="both"/>
        <w:rPr>
          <w:rFonts w:ascii="Helvetica Neue Light" w:eastAsia="Calibri Light" w:hAnsi="Helvetica Neue Light" w:cs="Calibri Light"/>
          <w:sz w:val="22"/>
          <w:szCs w:val="22"/>
          <w:u w:color="000000"/>
          <w:lang w:val="cs-CZ" w:eastAsia="cs-CZ"/>
        </w:rPr>
      </w:pPr>
    </w:p>
    <w:p w14:paraId="7CB83770" w14:textId="77777777" w:rsidR="00C162BF" w:rsidRPr="00C162BF" w:rsidRDefault="00C162BF" w:rsidP="00C162BF">
      <w:pPr>
        <w:spacing w:line="276" w:lineRule="auto"/>
        <w:jc w:val="both"/>
        <w:rPr>
          <w:rFonts w:ascii="Helvetica Neue Light" w:eastAsia="Calibri Light" w:hAnsi="Helvetica Neue Light" w:cs="Calibri Light"/>
          <w:sz w:val="22"/>
          <w:szCs w:val="22"/>
          <w:u w:color="000000"/>
          <w:lang w:val="cs-CZ" w:eastAsia="cs-CZ"/>
        </w:rPr>
      </w:pPr>
      <w:r w:rsidRPr="00C162BF">
        <w:rPr>
          <w:rFonts w:ascii="Helvetica Neue Light" w:eastAsia="Calibri Light" w:hAnsi="Helvetica Neue Light" w:cs="Calibri Light"/>
          <w:sz w:val="22"/>
          <w:szCs w:val="22"/>
          <w:u w:color="000000"/>
          <w:lang w:val="cs-CZ" w:eastAsia="cs-CZ"/>
        </w:rPr>
        <w:t xml:space="preserve">Developerská skupina </w:t>
      </w:r>
      <w:proofErr w:type="spellStart"/>
      <w:r w:rsidRPr="00C162BF">
        <w:rPr>
          <w:rFonts w:ascii="Helvetica Neue Light" w:eastAsia="Calibri Light" w:hAnsi="Helvetica Neue Light" w:cs="Calibri Light"/>
          <w:sz w:val="22"/>
          <w:szCs w:val="22"/>
          <w:u w:color="000000"/>
          <w:lang w:val="cs-CZ" w:eastAsia="cs-CZ"/>
        </w:rPr>
        <w:t>Realism</w:t>
      </w:r>
      <w:proofErr w:type="spellEnd"/>
      <w:r w:rsidRPr="00C162BF">
        <w:rPr>
          <w:rFonts w:ascii="Helvetica Neue Light" w:eastAsia="Calibri Light" w:hAnsi="Helvetica Neue Light" w:cs="Calibri Light"/>
          <w:sz w:val="22"/>
          <w:szCs w:val="22"/>
          <w:u w:color="000000"/>
          <w:lang w:val="cs-CZ" w:eastAsia="cs-CZ"/>
        </w:rPr>
        <w:t xml:space="preserve"> [výslovnost: ˈ</w:t>
      </w:r>
      <w:proofErr w:type="spellStart"/>
      <w:r w:rsidRPr="00C162BF">
        <w:rPr>
          <w:rFonts w:ascii="Helvetica Neue Light" w:eastAsia="Calibri Light" w:hAnsi="Helvetica Neue Light" w:cs="Calibri Light"/>
          <w:sz w:val="22"/>
          <w:szCs w:val="22"/>
          <w:u w:color="000000"/>
          <w:lang w:val="cs-CZ" w:eastAsia="cs-CZ"/>
        </w:rPr>
        <w:t>rɪəˌlɪzəm</w:t>
      </w:r>
      <w:proofErr w:type="spellEnd"/>
      <w:r w:rsidRPr="00C162BF">
        <w:rPr>
          <w:rFonts w:ascii="Helvetica Neue Light" w:eastAsia="Calibri Light" w:hAnsi="Helvetica Neue Light" w:cs="Calibri Light"/>
          <w:sz w:val="22"/>
          <w:szCs w:val="22"/>
          <w:u w:color="000000"/>
          <w:lang w:val="cs-CZ" w:eastAsia="cs-CZ"/>
        </w:rPr>
        <w:t xml:space="preserve">] (dříve T.E) se soustředí na realizaci osobitých projektů odrážejících specifický životní styl svých obyvatel či uživatelů. Značka </w:t>
      </w:r>
      <w:proofErr w:type="spellStart"/>
      <w:r w:rsidRPr="00C162BF">
        <w:rPr>
          <w:rFonts w:ascii="Helvetica Neue Light" w:eastAsia="Calibri Light" w:hAnsi="Helvetica Neue Light" w:cs="Calibri Light"/>
          <w:sz w:val="22"/>
          <w:szCs w:val="22"/>
          <w:u w:color="000000"/>
          <w:lang w:val="cs-CZ" w:eastAsia="cs-CZ"/>
        </w:rPr>
        <w:t>Realism</w:t>
      </w:r>
      <w:proofErr w:type="spellEnd"/>
      <w:r w:rsidRPr="00C162BF">
        <w:rPr>
          <w:rFonts w:ascii="Helvetica Neue Light" w:eastAsia="Calibri Light" w:hAnsi="Helvetica Neue Light" w:cs="Calibri Light"/>
          <w:sz w:val="22"/>
          <w:szCs w:val="22"/>
          <w:u w:color="000000"/>
          <w:lang w:val="cs-CZ" w:eastAsia="cs-CZ"/>
        </w:rPr>
        <w:t xml:space="preserve"> zastřešuje skrze činnost specializovaných společností hned čtyři segmenty realitního byznysu – development pozemků a projektový management, realizaci staveb, investice do nemovitostí a </w:t>
      </w:r>
      <w:proofErr w:type="spellStart"/>
      <w:r w:rsidRPr="00C162BF">
        <w:rPr>
          <w:rFonts w:ascii="Helvetica Neue Light" w:eastAsia="Calibri Light" w:hAnsi="Helvetica Neue Light" w:cs="Calibri Light"/>
          <w:sz w:val="22"/>
          <w:szCs w:val="22"/>
          <w:u w:color="000000"/>
          <w:lang w:val="cs-CZ" w:eastAsia="cs-CZ"/>
        </w:rPr>
        <w:t>asset</w:t>
      </w:r>
      <w:proofErr w:type="spellEnd"/>
      <w:r w:rsidRPr="00C162BF">
        <w:rPr>
          <w:rFonts w:ascii="Helvetica Neue Light" w:eastAsia="Calibri Light" w:hAnsi="Helvetica Neue Light" w:cs="Calibri Light"/>
          <w:sz w:val="22"/>
          <w:szCs w:val="22"/>
          <w:u w:color="000000"/>
          <w:lang w:val="cs-CZ" w:eastAsia="cs-CZ"/>
        </w:rPr>
        <w:t xml:space="preserve"> management. Cílem je pokrývat všechna hlavní odvětví nemovitostního trhu a poskytovat tak kompletní servis – od investice přes přípravu projektu a řízení stavby až po následnou správu portfolia.</w:t>
      </w:r>
    </w:p>
    <w:p w14:paraId="4233B07C" w14:textId="77777777" w:rsidR="00C162BF" w:rsidRPr="00C162BF" w:rsidRDefault="00C162BF" w:rsidP="00C162BF">
      <w:pPr>
        <w:spacing w:line="276" w:lineRule="auto"/>
        <w:jc w:val="both"/>
        <w:rPr>
          <w:rFonts w:ascii="Helvetica Neue Light" w:eastAsia="Calibri Light" w:hAnsi="Helvetica Neue Light" w:cs="Calibri Light"/>
          <w:sz w:val="22"/>
          <w:szCs w:val="22"/>
          <w:u w:color="000000"/>
          <w:lang w:val="cs-CZ" w:eastAsia="cs-CZ"/>
        </w:rPr>
      </w:pPr>
    </w:p>
    <w:p w14:paraId="54066089" w14:textId="77777777" w:rsidR="00C162BF" w:rsidRPr="00C162BF" w:rsidRDefault="00C162BF" w:rsidP="00C162BF">
      <w:pPr>
        <w:spacing w:line="276" w:lineRule="auto"/>
        <w:jc w:val="both"/>
        <w:rPr>
          <w:rFonts w:ascii="Helvetica Neue Light" w:eastAsia="Calibri Light" w:hAnsi="Helvetica Neue Light" w:cs="Calibri Light"/>
          <w:sz w:val="22"/>
          <w:szCs w:val="22"/>
          <w:u w:color="000000"/>
          <w:lang w:val="cs-CZ" w:eastAsia="cs-CZ"/>
        </w:rPr>
      </w:pPr>
      <w:r w:rsidRPr="00C162BF">
        <w:rPr>
          <w:rFonts w:ascii="Helvetica Neue Light" w:eastAsia="Calibri Light" w:hAnsi="Helvetica Neue Light" w:cs="Calibri Light"/>
          <w:sz w:val="22"/>
          <w:szCs w:val="22"/>
          <w:u w:color="000000"/>
          <w:lang w:val="cs-CZ" w:eastAsia="cs-CZ"/>
        </w:rPr>
        <w:t xml:space="preserve">Skupina </w:t>
      </w:r>
      <w:proofErr w:type="spellStart"/>
      <w:r w:rsidRPr="00C162BF">
        <w:rPr>
          <w:rFonts w:ascii="Helvetica Neue Light" w:eastAsia="Calibri Light" w:hAnsi="Helvetica Neue Light" w:cs="Calibri Light"/>
          <w:sz w:val="22"/>
          <w:szCs w:val="22"/>
          <w:u w:color="000000"/>
          <w:lang w:val="cs-CZ" w:eastAsia="cs-CZ"/>
        </w:rPr>
        <w:t>Realism</w:t>
      </w:r>
      <w:proofErr w:type="spellEnd"/>
      <w:r w:rsidRPr="00C162BF">
        <w:rPr>
          <w:rFonts w:ascii="Helvetica Neue Light" w:eastAsia="Calibri Light" w:hAnsi="Helvetica Neue Light" w:cs="Calibri Light"/>
          <w:sz w:val="22"/>
          <w:szCs w:val="22"/>
          <w:u w:color="000000"/>
          <w:lang w:val="cs-CZ" w:eastAsia="cs-CZ"/>
        </w:rPr>
        <w:t xml:space="preserve"> dosud zrealizovala projekty Barrandovská zahrada, Truhlárna, </w:t>
      </w:r>
      <w:proofErr w:type="spellStart"/>
      <w:r w:rsidRPr="00C162BF">
        <w:rPr>
          <w:rFonts w:ascii="Helvetica Neue Light" w:eastAsia="Calibri Light" w:hAnsi="Helvetica Neue Light" w:cs="Calibri Light"/>
          <w:sz w:val="22"/>
          <w:szCs w:val="22"/>
          <w:u w:color="000000"/>
          <w:lang w:val="cs-CZ" w:eastAsia="cs-CZ"/>
        </w:rPr>
        <w:t>Milhouse</w:t>
      </w:r>
      <w:proofErr w:type="spellEnd"/>
      <w:r w:rsidRPr="00C162BF">
        <w:rPr>
          <w:rFonts w:ascii="Helvetica Neue Light" w:eastAsia="Calibri Light" w:hAnsi="Helvetica Neue Light" w:cs="Calibri Light"/>
          <w:sz w:val="22"/>
          <w:szCs w:val="22"/>
          <w:u w:color="000000"/>
          <w:lang w:val="cs-CZ" w:eastAsia="cs-CZ"/>
        </w:rPr>
        <w:t xml:space="preserve">, Sakura a </w:t>
      </w:r>
      <w:proofErr w:type="spellStart"/>
      <w:r w:rsidRPr="00C162BF">
        <w:rPr>
          <w:rFonts w:ascii="Helvetica Neue Light" w:eastAsia="Calibri Light" w:hAnsi="Helvetica Neue Light" w:cs="Calibri Light"/>
          <w:sz w:val="22"/>
          <w:szCs w:val="22"/>
          <w:u w:color="000000"/>
          <w:lang w:val="cs-CZ" w:eastAsia="cs-CZ"/>
        </w:rPr>
        <w:t>Bleriot</w:t>
      </w:r>
      <w:proofErr w:type="spellEnd"/>
      <w:r w:rsidRPr="00C162BF">
        <w:rPr>
          <w:rFonts w:ascii="Helvetica Neue Light" w:eastAsia="Calibri Light" w:hAnsi="Helvetica Neue Light" w:cs="Calibri Light"/>
          <w:sz w:val="22"/>
          <w:szCs w:val="22"/>
          <w:u w:color="000000"/>
          <w:lang w:val="cs-CZ" w:eastAsia="cs-CZ"/>
        </w:rPr>
        <w:t xml:space="preserve">. Formou prodeje projektu v různých fázích rozpracovanosti dokončila například projekt </w:t>
      </w:r>
      <w:proofErr w:type="spellStart"/>
      <w:r w:rsidRPr="00C162BF">
        <w:rPr>
          <w:rFonts w:ascii="Helvetica Neue Light" w:eastAsia="Calibri Light" w:hAnsi="Helvetica Neue Light" w:cs="Calibri Light"/>
          <w:sz w:val="22"/>
          <w:szCs w:val="22"/>
          <w:u w:color="000000"/>
          <w:lang w:val="cs-CZ" w:eastAsia="cs-CZ"/>
        </w:rPr>
        <w:t>Barrandez</w:t>
      </w:r>
      <w:proofErr w:type="spellEnd"/>
      <w:r w:rsidRPr="00C162BF">
        <w:rPr>
          <w:rFonts w:ascii="Helvetica Neue Light" w:eastAsia="Calibri Light" w:hAnsi="Helvetica Neue Light" w:cs="Calibri Light"/>
          <w:sz w:val="22"/>
          <w:szCs w:val="22"/>
          <w:u w:color="000000"/>
          <w:lang w:val="cs-CZ" w:eastAsia="cs-CZ"/>
        </w:rPr>
        <w:t xml:space="preserve">-vous a několik dalších </w:t>
      </w:r>
      <w:r w:rsidRPr="00C162BF">
        <w:rPr>
          <w:rFonts w:ascii="Helvetica Neue Light" w:eastAsia="Calibri Light" w:hAnsi="Helvetica Neue Light" w:cs="Calibri Light"/>
          <w:sz w:val="22"/>
          <w:szCs w:val="22"/>
          <w:u w:color="000000"/>
          <w:lang w:val="cs-CZ" w:eastAsia="cs-CZ"/>
        </w:rPr>
        <w:lastRenderedPageBreak/>
        <w:t xml:space="preserve">rozsáhlých rezidenčních projektů v Praze. Sakura je první rezidencí v Česku pracující s principem visutých zahrad. Byla nominována mezi šest finalistů kategorie Project </w:t>
      </w:r>
      <w:proofErr w:type="spellStart"/>
      <w:r w:rsidRPr="00C162BF">
        <w:rPr>
          <w:rFonts w:ascii="Helvetica Neue Light" w:eastAsia="Calibri Light" w:hAnsi="Helvetica Neue Light" w:cs="Calibri Light"/>
          <w:sz w:val="22"/>
          <w:szCs w:val="22"/>
          <w:u w:color="000000"/>
          <w:lang w:val="cs-CZ" w:eastAsia="cs-CZ"/>
        </w:rPr>
        <w:t>of</w:t>
      </w:r>
      <w:proofErr w:type="spellEnd"/>
      <w:r w:rsidRPr="00C162BF">
        <w:rPr>
          <w:rFonts w:ascii="Helvetica Neue Light" w:eastAsia="Calibri Light" w:hAnsi="Helvetica Neue Light" w:cs="Calibri Light"/>
          <w:sz w:val="22"/>
          <w:szCs w:val="22"/>
          <w:u w:color="000000"/>
          <w:lang w:val="cs-CZ" w:eastAsia="cs-CZ"/>
        </w:rPr>
        <w:t xml:space="preserve"> </w:t>
      </w:r>
      <w:proofErr w:type="spellStart"/>
      <w:r w:rsidRPr="00C162BF">
        <w:rPr>
          <w:rFonts w:ascii="Helvetica Neue Light" w:eastAsia="Calibri Light" w:hAnsi="Helvetica Neue Light" w:cs="Calibri Light"/>
          <w:sz w:val="22"/>
          <w:szCs w:val="22"/>
          <w:u w:color="000000"/>
          <w:lang w:val="cs-CZ" w:eastAsia="cs-CZ"/>
        </w:rPr>
        <w:t>the</w:t>
      </w:r>
      <w:proofErr w:type="spellEnd"/>
      <w:r w:rsidRPr="00C162BF">
        <w:rPr>
          <w:rFonts w:ascii="Helvetica Neue Light" w:eastAsia="Calibri Light" w:hAnsi="Helvetica Neue Light" w:cs="Calibri Light"/>
          <w:sz w:val="22"/>
          <w:szCs w:val="22"/>
          <w:u w:color="000000"/>
          <w:lang w:val="cs-CZ" w:eastAsia="cs-CZ"/>
        </w:rPr>
        <w:t xml:space="preserve"> </w:t>
      </w:r>
      <w:proofErr w:type="spellStart"/>
      <w:r w:rsidRPr="00C162BF">
        <w:rPr>
          <w:rFonts w:ascii="Helvetica Neue Light" w:eastAsia="Calibri Light" w:hAnsi="Helvetica Neue Light" w:cs="Calibri Light"/>
          <w:sz w:val="22"/>
          <w:szCs w:val="22"/>
          <w:u w:color="000000"/>
          <w:lang w:val="cs-CZ" w:eastAsia="cs-CZ"/>
        </w:rPr>
        <w:t>Future</w:t>
      </w:r>
      <w:proofErr w:type="spellEnd"/>
      <w:r w:rsidRPr="00C162BF">
        <w:rPr>
          <w:rFonts w:ascii="Helvetica Neue Light" w:eastAsia="Calibri Light" w:hAnsi="Helvetica Neue Light" w:cs="Calibri Light"/>
          <w:sz w:val="22"/>
          <w:szCs w:val="22"/>
          <w:u w:color="000000"/>
          <w:lang w:val="cs-CZ" w:eastAsia="cs-CZ"/>
        </w:rPr>
        <w:t xml:space="preserve"> v rámci světově největší architektonické soutěže WAN </w:t>
      </w:r>
      <w:proofErr w:type="spellStart"/>
      <w:r w:rsidRPr="00C162BF">
        <w:rPr>
          <w:rFonts w:ascii="Helvetica Neue Light" w:eastAsia="Calibri Light" w:hAnsi="Helvetica Neue Light" w:cs="Calibri Light"/>
          <w:sz w:val="22"/>
          <w:szCs w:val="22"/>
          <w:u w:color="000000"/>
          <w:lang w:val="cs-CZ" w:eastAsia="cs-CZ"/>
        </w:rPr>
        <w:t>Awards</w:t>
      </w:r>
      <w:proofErr w:type="spellEnd"/>
      <w:r w:rsidRPr="00C162BF">
        <w:rPr>
          <w:rFonts w:ascii="Helvetica Neue Light" w:eastAsia="Calibri Light" w:hAnsi="Helvetica Neue Light" w:cs="Calibri Light"/>
          <w:sz w:val="22"/>
          <w:szCs w:val="22"/>
          <w:u w:color="000000"/>
          <w:lang w:val="cs-CZ" w:eastAsia="cs-CZ"/>
        </w:rPr>
        <w:t xml:space="preserve">. Zařadila se také mezi šestnáct nejlepších staveb světa v kategorii </w:t>
      </w:r>
      <w:proofErr w:type="spellStart"/>
      <w:r w:rsidRPr="00C162BF">
        <w:rPr>
          <w:rFonts w:ascii="Helvetica Neue Light" w:eastAsia="Calibri Light" w:hAnsi="Helvetica Neue Light" w:cs="Calibri Light"/>
          <w:sz w:val="22"/>
          <w:szCs w:val="22"/>
          <w:u w:color="000000"/>
          <w:lang w:val="cs-CZ" w:eastAsia="cs-CZ"/>
        </w:rPr>
        <w:t>Residential</w:t>
      </w:r>
      <w:proofErr w:type="spellEnd"/>
      <w:r w:rsidRPr="00C162BF">
        <w:rPr>
          <w:rFonts w:ascii="Helvetica Neue Light" w:eastAsia="Calibri Light" w:hAnsi="Helvetica Neue Light" w:cs="Calibri Light"/>
          <w:sz w:val="22"/>
          <w:szCs w:val="22"/>
          <w:u w:color="000000"/>
          <w:lang w:val="cs-CZ" w:eastAsia="cs-CZ"/>
        </w:rPr>
        <w:t xml:space="preserve"> – </w:t>
      </w:r>
      <w:proofErr w:type="spellStart"/>
      <w:r w:rsidRPr="00C162BF">
        <w:rPr>
          <w:rFonts w:ascii="Helvetica Neue Light" w:eastAsia="Calibri Light" w:hAnsi="Helvetica Neue Light" w:cs="Calibri Light"/>
          <w:sz w:val="22"/>
          <w:szCs w:val="22"/>
          <w:u w:color="000000"/>
          <w:lang w:val="cs-CZ" w:eastAsia="cs-CZ"/>
        </w:rPr>
        <w:t>Future</w:t>
      </w:r>
      <w:proofErr w:type="spellEnd"/>
      <w:r w:rsidRPr="00C162BF">
        <w:rPr>
          <w:rFonts w:ascii="Helvetica Neue Light" w:eastAsia="Calibri Light" w:hAnsi="Helvetica Neue Light" w:cs="Calibri Light"/>
          <w:sz w:val="22"/>
          <w:szCs w:val="22"/>
          <w:u w:color="000000"/>
          <w:lang w:val="cs-CZ" w:eastAsia="cs-CZ"/>
        </w:rPr>
        <w:t xml:space="preserve"> Project mezinárodní soutěže World </w:t>
      </w:r>
      <w:proofErr w:type="spellStart"/>
      <w:r w:rsidRPr="00C162BF">
        <w:rPr>
          <w:rFonts w:ascii="Helvetica Neue Light" w:eastAsia="Calibri Light" w:hAnsi="Helvetica Neue Light" w:cs="Calibri Light"/>
          <w:sz w:val="22"/>
          <w:szCs w:val="22"/>
          <w:u w:color="000000"/>
          <w:lang w:val="cs-CZ" w:eastAsia="cs-CZ"/>
        </w:rPr>
        <w:t>Architecture</w:t>
      </w:r>
      <w:proofErr w:type="spellEnd"/>
      <w:r w:rsidRPr="00C162BF">
        <w:rPr>
          <w:rFonts w:ascii="Helvetica Neue Light" w:eastAsia="Calibri Light" w:hAnsi="Helvetica Neue Light" w:cs="Calibri Light"/>
          <w:sz w:val="22"/>
          <w:szCs w:val="22"/>
          <w:u w:color="000000"/>
          <w:lang w:val="cs-CZ" w:eastAsia="cs-CZ"/>
        </w:rPr>
        <w:t xml:space="preserve"> Festival. Dalším úspěšným projektem skupiny </w:t>
      </w:r>
      <w:proofErr w:type="spellStart"/>
      <w:r w:rsidRPr="00C162BF">
        <w:rPr>
          <w:rFonts w:ascii="Helvetica Neue Light" w:eastAsia="Calibri Light" w:hAnsi="Helvetica Neue Light" w:cs="Calibri Light"/>
          <w:sz w:val="22"/>
          <w:szCs w:val="22"/>
          <w:u w:color="000000"/>
          <w:lang w:val="cs-CZ" w:eastAsia="cs-CZ"/>
        </w:rPr>
        <w:t>Realism</w:t>
      </w:r>
      <w:proofErr w:type="spellEnd"/>
      <w:r w:rsidRPr="00C162BF">
        <w:rPr>
          <w:rFonts w:ascii="Helvetica Neue Light" w:eastAsia="Calibri Light" w:hAnsi="Helvetica Neue Light" w:cs="Calibri Light"/>
          <w:sz w:val="22"/>
          <w:szCs w:val="22"/>
          <w:u w:color="000000"/>
          <w:lang w:val="cs-CZ" w:eastAsia="cs-CZ"/>
        </w:rPr>
        <w:t xml:space="preserve"> je rezidence Truhlárna, která se stala vítězem v kategorii Rezidenční projekty menšího rozsahu soutěže Best </w:t>
      </w:r>
      <w:proofErr w:type="spellStart"/>
      <w:r w:rsidRPr="00C162BF">
        <w:rPr>
          <w:rFonts w:ascii="Helvetica Neue Light" w:eastAsia="Calibri Light" w:hAnsi="Helvetica Neue Light" w:cs="Calibri Light"/>
          <w:sz w:val="22"/>
          <w:szCs w:val="22"/>
          <w:u w:color="000000"/>
          <w:lang w:val="cs-CZ" w:eastAsia="cs-CZ"/>
        </w:rPr>
        <w:t>of</w:t>
      </w:r>
      <w:proofErr w:type="spellEnd"/>
      <w:r w:rsidRPr="00C162BF">
        <w:rPr>
          <w:rFonts w:ascii="Helvetica Neue Light" w:eastAsia="Calibri Light" w:hAnsi="Helvetica Neue Light" w:cs="Calibri Light"/>
          <w:sz w:val="22"/>
          <w:szCs w:val="22"/>
          <w:u w:color="000000"/>
          <w:lang w:val="cs-CZ" w:eastAsia="cs-CZ"/>
        </w:rPr>
        <w:t xml:space="preserve"> </w:t>
      </w:r>
      <w:proofErr w:type="spellStart"/>
      <w:r w:rsidRPr="00C162BF">
        <w:rPr>
          <w:rFonts w:ascii="Helvetica Neue Light" w:eastAsia="Calibri Light" w:hAnsi="Helvetica Neue Light" w:cs="Calibri Light"/>
          <w:sz w:val="22"/>
          <w:szCs w:val="22"/>
          <w:u w:color="000000"/>
          <w:lang w:val="cs-CZ" w:eastAsia="cs-CZ"/>
        </w:rPr>
        <w:t>Realty</w:t>
      </w:r>
      <w:proofErr w:type="spellEnd"/>
      <w:r w:rsidRPr="00C162BF">
        <w:rPr>
          <w:rFonts w:ascii="Helvetica Neue Light" w:eastAsia="Calibri Light" w:hAnsi="Helvetica Neue Light" w:cs="Calibri Light"/>
          <w:sz w:val="22"/>
          <w:szCs w:val="22"/>
          <w:u w:color="000000"/>
          <w:lang w:val="cs-CZ" w:eastAsia="cs-CZ"/>
        </w:rPr>
        <w:t xml:space="preserve"> 2018. V ročníku 2019 developer prvenství obhájil s rezidencí Barrandovská zahrada a v následujícím roce s projektem Sakura získal třetí místo v kategorii projektů většího rozsahu.</w:t>
      </w:r>
    </w:p>
    <w:p w14:paraId="13B2394B" w14:textId="77777777" w:rsidR="00C162BF" w:rsidRPr="00C162BF" w:rsidRDefault="00C162BF" w:rsidP="00C162BF">
      <w:pPr>
        <w:spacing w:line="276" w:lineRule="auto"/>
        <w:jc w:val="both"/>
        <w:rPr>
          <w:rFonts w:ascii="Helvetica Neue Light" w:eastAsia="Calibri Light" w:hAnsi="Helvetica Neue Light" w:cs="Calibri Light"/>
          <w:sz w:val="22"/>
          <w:szCs w:val="22"/>
          <w:u w:color="000000"/>
          <w:lang w:val="cs-CZ" w:eastAsia="cs-CZ"/>
        </w:rPr>
      </w:pPr>
    </w:p>
    <w:p w14:paraId="58FDFE16" w14:textId="374CBDB3" w:rsidR="00F334A8" w:rsidRDefault="00C162BF" w:rsidP="00C162BF">
      <w:pPr>
        <w:spacing w:line="276" w:lineRule="auto"/>
        <w:jc w:val="both"/>
        <w:rPr>
          <w:rFonts w:ascii="Helvetica Neue Light" w:eastAsia="Calibri Light" w:hAnsi="Helvetica Neue Light" w:cs="Calibri Light"/>
          <w:sz w:val="22"/>
          <w:szCs w:val="22"/>
          <w:u w:color="000000"/>
          <w:lang w:val="cs-CZ" w:eastAsia="cs-CZ"/>
        </w:rPr>
      </w:pPr>
      <w:r w:rsidRPr="00C162BF">
        <w:rPr>
          <w:rFonts w:ascii="Helvetica Neue Light" w:eastAsia="Calibri Light" w:hAnsi="Helvetica Neue Light" w:cs="Calibri Light"/>
          <w:sz w:val="22"/>
          <w:szCs w:val="22"/>
          <w:u w:color="000000"/>
          <w:lang w:val="cs-CZ" w:eastAsia="cs-CZ"/>
        </w:rPr>
        <w:t>Skupina aktuálně rozvíjí několik projektů v Praze, Středočeském kraji, na Šumavě a v Českém Švýcarsku. Pracuje také na nových akvizicích. Ve střednědobém horizontu plánuje expanzi do zahraničí.</w:t>
      </w:r>
    </w:p>
    <w:p w14:paraId="3802B8BD" w14:textId="77777777" w:rsidR="00C162BF" w:rsidRPr="00877EA7" w:rsidRDefault="00C162BF" w:rsidP="00C162BF">
      <w:pPr>
        <w:spacing w:line="276" w:lineRule="auto"/>
        <w:jc w:val="both"/>
        <w:rPr>
          <w:rFonts w:ascii="Helvetica Neue Light" w:eastAsia="Calibri Light" w:hAnsi="Helvetica Neue Light" w:cs="Calibri Light"/>
          <w:color w:val="000000"/>
          <w:sz w:val="22"/>
          <w:szCs w:val="22"/>
          <w:u w:color="000000"/>
          <w:lang w:val="cs-CZ" w:eastAsia="cs-CZ"/>
        </w:rPr>
      </w:pPr>
    </w:p>
    <w:p w14:paraId="23096B3C" w14:textId="77777777" w:rsidR="00F334A8" w:rsidRPr="00877EA7" w:rsidRDefault="00F334A8" w:rsidP="00ED2197">
      <w:pPr>
        <w:spacing w:line="276" w:lineRule="auto"/>
        <w:jc w:val="both"/>
        <w:rPr>
          <w:rFonts w:ascii="Helvetica Neue Light" w:eastAsia="Calibri Light" w:hAnsi="Helvetica Neue Light" w:cs="Calibri Light"/>
          <w:color w:val="2F5496"/>
          <w:sz w:val="22"/>
          <w:szCs w:val="22"/>
          <w:u w:val="single" w:color="2F5496"/>
          <w:lang w:val="cs-CZ" w:eastAsia="cs-CZ"/>
        </w:rPr>
      </w:pPr>
      <w:r w:rsidRPr="00877EA7">
        <w:rPr>
          <w:rFonts w:ascii="Helvetica Neue Light" w:eastAsia="Calibri Light" w:hAnsi="Helvetica Neue Light" w:cs="Calibri Light"/>
          <w:color w:val="000000"/>
          <w:sz w:val="22"/>
          <w:szCs w:val="22"/>
          <w:u w:color="000000"/>
          <w:lang w:val="cs-CZ" w:eastAsia="cs-CZ"/>
        </w:rPr>
        <w:t xml:space="preserve">Více informací naleznete na webových stránkách </w:t>
      </w:r>
      <w:hyperlink r:id="rId11" w:history="1">
        <w:r w:rsidRPr="00877EA7">
          <w:rPr>
            <w:rFonts w:ascii="Helvetica Neue Light" w:eastAsia="Calibri Light" w:hAnsi="Helvetica Neue Light" w:cs="Calibri Light"/>
            <w:color w:val="2F5496"/>
            <w:sz w:val="22"/>
            <w:szCs w:val="22"/>
            <w:u w:val="single" w:color="2F5496"/>
            <w:lang w:val="cs-CZ" w:eastAsia="cs-CZ"/>
          </w:rPr>
          <w:t>www.realism.cz</w:t>
        </w:r>
      </w:hyperlink>
      <w:r w:rsidRPr="00877EA7">
        <w:rPr>
          <w:rFonts w:ascii="Helvetica Neue Light" w:eastAsia="Calibri Light" w:hAnsi="Helvetica Neue Light" w:cs="Calibri Light"/>
          <w:color w:val="000000"/>
          <w:sz w:val="22"/>
          <w:szCs w:val="22"/>
          <w:u w:color="000000"/>
          <w:lang w:val="cs-CZ" w:eastAsia="cs-CZ"/>
        </w:rPr>
        <w:t xml:space="preserve"> a na tiskovém středisku </w:t>
      </w:r>
      <w:r w:rsidRPr="00877EA7">
        <w:rPr>
          <w:rFonts w:ascii="Helvetica Neue Light" w:eastAsia="Calibri Light" w:hAnsi="Helvetica Neue Light" w:cs="Calibri Light"/>
          <w:color w:val="2F5496"/>
          <w:sz w:val="22"/>
          <w:szCs w:val="22"/>
          <w:u w:val="single" w:color="2F5496"/>
          <w:lang w:val="cs-CZ" w:eastAsia="cs-CZ"/>
        </w:rPr>
        <w:t>www.</w:t>
      </w:r>
      <w:hyperlink r:id="rId12" w:history="1">
        <w:r w:rsidRPr="00877EA7">
          <w:rPr>
            <w:rFonts w:ascii="Helvetica Neue Light" w:eastAsia="Calibri Light" w:hAnsi="Helvetica Neue Light" w:cs="Calibri Light"/>
            <w:color w:val="2F5496"/>
            <w:sz w:val="22"/>
            <w:szCs w:val="22"/>
            <w:u w:val="single" w:color="2F5496"/>
            <w:lang w:val="cs-CZ" w:eastAsia="cs-CZ"/>
          </w:rPr>
          <w:t>crestcom</w:t>
        </w:r>
      </w:hyperlink>
      <w:r w:rsidRPr="00877EA7">
        <w:rPr>
          <w:rFonts w:ascii="Helvetica Neue Light" w:eastAsia="Calibri Light" w:hAnsi="Helvetica Neue Light" w:cs="Calibri Light"/>
          <w:color w:val="2F5496"/>
          <w:sz w:val="22"/>
          <w:szCs w:val="22"/>
          <w:u w:val="single" w:color="2F5496"/>
          <w:lang w:val="cs-CZ" w:eastAsia="cs-CZ"/>
        </w:rPr>
        <w:t>.cz.</w:t>
      </w:r>
    </w:p>
    <w:p w14:paraId="295BBE9B" w14:textId="77777777" w:rsidR="00F334A8" w:rsidRPr="00877EA7" w:rsidRDefault="00F334A8" w:rsidP="00ED2197">
      <w:pPr>
        <w:tabs>
          <w:tab w:val="left" w:pos="5670"/>
        </w:tabs>
        <w:spacing w:line="276" w:lineRule="auto"/>
        <w:jc w:val="both"/>
        <w:rPr>
          <w:rFonts w:ascii="Helvetica Neue Light" w:eastAsia="Calibri Light" w:hAnsi="Helvetica Neue Light" w:cs="Calibri Light"/>
          <w:color w:val="000000"/>
          <w:sz w:val="22"/>
          <w:szCs w:val="22"/>
          <w:u w:color="000000"/>
          <w:lang w:val="cs-CZ" w:eastAsia="cs-CZ"/>
        </w:rPr>
      </w:pPr>
    </w:p>
    <w:p w14:paraId="778E28FC" w14:textId="77777777" w:rsidR="00F334A8" w:rsidRPr="00877EA7" w:rsidRDefault="00F334A8" w:rsidP="00ED2197">
      <w:pPr>
        <w:tabs>
          <w:tab w:val="left" w:pos="5670"/>
        </w:tabs>
        <w:spacing w:line="276" w:lineRule="auto"/>
        <w:jc w:val="both"/>
        <w:rPr>
          <w:rFonts w:ascii="Helvetica Neue Light" w:eastAsia="Calibri Light" w:hAnsi="Helvetica Neue Light" w:cs="Calibri Light"/>
          <w:color w:val="000000"/>
          <w:sz w:val="22"/>
          <w:szCs w:val="22"/>
          <w:u w:color="000000"/>
          <w:lang w:val="cs-CZ" w:eastAsia="cs-CZ"/>
        </w:rPr>
      </w:pPr>
      <w:r w:rsidRPr="00877EA7">
        <w:rPr>
          <w:rFonts w:ascii="Helvetica Neue Light" w:eastAsia="Calibri Light" w:hAnsi="Helvetica Neue Light" w:cs="Calibri Light"/>
          <w:color w:val="000000"/>
          <w:sz w:val="22"/>
          <w:szCs w:val="22"/>
          <w:u w:color="000000"/>
          <w:lang w:val="cs-CZ" w:eastAsia="cs-CZ"/>
        </w:rPr>
        <w:t>Pro další informace se prosím obraťte na:</w:t>
      </w:r>
    </w:p>
    <w:p w14:paraId="23C73D24" w14:textId="77777777" w:rsidR="00F334A8" w:rsidRPr="00877EA7" w:rsidRDefault="00F334A8" w:rsidP="00ED2197">
      <w:pPr>
        <w:tabs>
          <w:tab w:val="left" w:pos="5670"/>
        </w:tabs>
        <w:spacing w:line="276" w:lineRule="auto"/>
        <w:jc w:val="both"/>
        <w:rPr>
          <w:rFonts w:ascii="Helvetica Neue Light" w:eastAsia="Calibri Light" w:hAnsi="Helvetica Neue Light" w:cs="Calibri Light"/>
          <w:color w:val="000000"/>
          <w:sz w:val="22"/>
          <w:szCs w:val="22"/>
          <w:u w:color="000000"/>
          <w:lang w:val="cs-CZ" w:eastAsia="cs-CZ"/>
        </w:rPr>
      </w:pPr>
    </w:p>
    <w:p w14:paraId="2D814FA4" w14:textId="213D7104" w:rsidR="00F334A8" w:rsidRPr="00877EA7" w:rsidRDefault="00F334A8" w:rsidP="00ED2197">
      <w:pPr>
        <w:tabs>
          <w:tab w:val="left" w:pos="5670"/>
        </w:tabs>
        <w:spacing w:line="276" w:lineRule="auto"/>
        <w:jc w:val="both"/>
        <w:rPr>
          <w:rFonts w:ascii="Helvetica Neue Light" w:eastAsia="Calibri Light" w:hAnsi="Helvetica Neue Light" w:cs="Calibri Light"/>
          <w:b/>
          <w:bCs/>
          <w:color w:val="000000"/>
          <w:sz w:val="22"/>
          <w:szCs w:val="22"/>
          <w:u w:color="000000"/>
          <w:lang w:val="cs-CZ" w:eastAsia="cs-CZ"/>
        </w:rPr>
      </w:pPr>
      <w:r w:rsidRPr="00877EA7">
        <w:rPr>
          <w:rFonts w:ascii="Helvetica Neue Light" w:eastAsia="Calibri Light" w:hAnsi="Helvetica Neue Light" w:cs="Calibri Light"/>
          <w:b/>
          <w:bCs/>
          <w:color w:val="000000"/>
          <w:sz w:val="22"/>
          <w:szCs w:val="22"/>
          <w:u w:color="000000"/>
          <w:lang w:val="cs-CZ" w:eastAsia="cs-CZ"/>
        </w:rPr>
        <w:t>Crest Communications</w:t>
      </w:r>
      <w:r w:rsidRPr="00877EA7">
        <w:rPr>
          <w:rFonts w:ascii="Helvetica Neue Light" w:eastAsia="Calibri Light" w:hAnsi="Helvetica Neue Light" w:cs="Calibri Light"/>
          <w:b/>
          <w:bCs/>
          <w:color w:val="000000"/>
          <w:sz w:val="22"/>
          <w:szCs w:val="22"/>
          <w:u w:color="000000"/>
          <w:lang w:val="cs-CZ" w:eastAsia="cs-CZ"/>
        </w:rPr>
        <w:tab/>
      </w:r>
      <w:r w:rsidR="009C10AD">
        <w:rPr>
          <w:rFonts w:ascii="Helvetica Neue Light" w:eastAsia="Calibri Light" w:hAnsi="Helvetica Neue Light" w:cs="Calibri Light"/>
          <w:b/>
          <w:bCs/>
          <w:color w:val="000000"/>
          <w:sz w:val="22"/>
          <w:szCs w:val="22"/>
          <w:u w:color="000000"/>
          <w:lang w:val="cs-CZ" w:eastAsia="cs-CZ"/>
        </w:rPr>
        <w:tab/>
      </w:r>
      <w:r w:rsidRPr="00877EA7">
        <w:rPr>
          <w:rFonts w:ascii="Helvetica Neue Light" w:eastAsia="Calibri Light" w:hAnsi="Helvetica Neue Light" w:cs="Calibri Light"/>
          <w:b/>
          <w:bCs/>
          <w:color w:val="000000"/>
          <w:sz w:val="22"/>
          <w:szCs w:val="22"/>
          <w:u w:color="000000"/>
          <w:lang w:val="cs-CZ" w:eastAsia="cs-CZ"/>
        </w:rPr>
        <w:t>Realism</w:t>
      </w:r>
    </w:p>
    <w:p w14:paraId="54D91DF2" w14:textId="7C1DAF9D" w:rsidR="00F334A8" w:rsidRPr="00877EA7" w:rsidRDefault="00F334A8" w:rsidP="00ED2197">
      <w:pPr>
        <w:tabs>
          <w:tab w:val="left" w:pos="5670"/>
        </w:tabs>
        <w:spacing w:line="276" w:lineRule="auto"/>
        <w:jc w:val="both"/>
        <w:rPr>
          <w:rFonts w:ascii="Helvetica Neue Light" w:eastAsia="Calibri Light" w:hAnsi="Helvetica Neue Light" w:cs="Calibri Light"/>
          <w:color w:val="000000"/>
          <w:sz w:val="22"/>
          <w:szCs w:val="22"/>
          <w:u w:color="000000"/>
          <w:lang w:val="cs-CZ" w:eastAsia="cs-CZ"/>
        </w:rPr>
      </w:pPr>
      <w:r w:rsidRPr="00877EA7">
        <w:rPr>
          <w:rFonts w:ascii="Helvetica Neue Light" w:eastAsia="Calibri Light" w:hAnsi="Helvetica Neue Light" w:cs="Calibri Light"/>
          <w:color w:val="000000"/>
          <w:sz w:val="22"/>
          <w:szCs w:val="22"/>
          <w:u w:color="000000"/>
          <w:lang w:val="cs-CZ" w:eastAsia="cs-CZ"/>
        </w:rPr>
        <w:t>Marcela Kukaňová</w:t>
      </w:r>
      <w:r w:rsidRPr="00877EA7">
        <w:rPr>
          <w:rFonts w:ascii="Helvetica Neue Light" w:eastAsia="Calibri Light" w:hAnsi="Helvetica Neue Light" w:cs="Calibri Light"/>
          <w:color w:val="000000"/>
          <w:sz w:val="22"/>
          <w:szCs w:val="22"/>
          <w:u w:color="000000"/>
          <w:lang w:val="cs-CZ" w:eastAsia="cs-CZ"/>
        </w:rPr>
        <w:tab/>
      </w:r>
      <w:r w:rsidR="009C10AD">
        <w:rPr>
          <w:rFonts w:ascii="Helvetica Neue Light" w:eastAsia="Calibri Light" w:hAnsi="Helvetica Neue Light" w:cs="Calibri Light"/>
          <w:color w:val="000000"/>
          <w:sz w:val="22"/>
          <w:szCs w:val="22"/>
          <w:u w:color="000000"/>
          <w:lang w:val="cs-CZ" w:eastAsia="cs-CZ"/>
        </w:rPr>
        <w:tab/>
      </w:r>
      <w:r w:rsidRPr="00877EA7">
        <w:rPr>
          <w:rFonts w:ascii="Helvetica Neue Light" w:eastAsia="Calibri Light" w:hAnsi="Helvetica Neue Light" w:cs="Calibri Light"/>
          <w:color w:val="000000"/>
          <w:sz w:val="22"/>
          <w:szCs w:val="22"/>
          <w:u w:color="000000"/>
          <w:lang w:val="cs-CZ" w:eastAsia="cs-CZ"/>
        </w:rPr>
        <w:t xml:space="preserve">Adéla </w:t>
      </w:r>
      <w:r w:rsidR="00F91E8A">
        <w:rPr>
          <w:rFonts w:ascii="Helvetica Neue Light" w:eastAsia="Calibri Light" w:hAnsi="Helvetica Neue Light" w:cs="Calibri Light"/>
          <w:color w:val="000000"/>
          <w:sz w:val="22"/>
          <w:szCs w:val="22"/>
          <w:u w:color="000000"/>
          <w:lang w:val="cs-CZ" w:eastAsia="cs-CZ"/>
        </w:rPr>
        <w:t>Cirmaciu</w:t>
      </w:r>
    </w:p>
    <w:p w14:paraId="285E9ED0" w14:textId="6D39D512" w:rsidR="00F334A8" w:rsidRPr="00877EA7" w:rsidRDefault="00F334A8" w:rsidP="00ED2197">
      <w:pPr>
        <w:tabs>
          <w:tab w:val="left" w:pos="5670"/>
        </w:tabs>
        <w:spacing w:line="276" w:lineRule="auto"/>
        <w:jc w:val="both"/>
        <w:rPr>
          <w:rFonts w:ascii="Helvetica Neue Light" w:eastAsia="Calibri Light" w:hAnsi="Helvetica Neue Light" w:cs="Calibri Light"/>
          <w:color w:val="000000"/>
          <w:sz w:val="22"/>
          <w:szCs w:val="22"/>
          <w:u w:color="000000"/>
          <w:lang w:val="cs-CZ" w:eastAsia="cs-CZ"/>
        </w:rPr>
      </w:pPr>
      <w:r w:rsidRPr="00877EA7">
        <w:rPr>
          <w:rFonts w:ascii="Helvetica Neue Light" w:eastAsia="Calibri Light" w:hAnsi="Helvetica Neue Light" w:cs="Calibri Light"/>
          <w:color w:val="000000"/>
          <w:sz w:val="22"/>
          <w:szCs w:val="22"/>
          <w:u w:color="000000"/>
          <w:lang w:val="cs-CZ" w:eastAsia="cs-CZ"/>
        </w:rPr>
        <w:t>+420 731 613</w:t>
      </w:r>
      <w:r w:rsidR="009C10AD">
        <w:rPr>
          <w:rFonts w:ascii="Helvetica Neue Light" w:eastAsia="Calibri Light" w:hAnsi="Helvetica Neue Light" w:cs="Calibri Light"/>
          <w:color w:val="000000"/>
          <w:sz w:val="22"/>
          <w:szCs w:val="22"/>
          <w:u w:color="000000"/>
          <w:lang w:val="cs-CZ" w:eastAsia="cs-CZ"/>
        </w:rPr>
        <w:t> </w:t>
      </w:r>
      <w:r w:rsidRPr="00877EA7">
        <w:rPr>
          <w:rFonts w:ascii="Helvetica Neue Light" w:eastAsia="Calibri Light" w:hAnsi="Helvetica Neue Light" w:cs="Calibri Light"/>
          <w:color w:val="000000"/>
          <w:sz w:val="22"/>
          <w:szCs w:val="22"/>
          <w:u w:color="000000"/>
          <w:lang w:val="cs-CZ" w:eastAsia="cs-CZ"/>
        </w:rPr>
        <w:t>618</w:t>
      </w:r>
      <w:r w:rsidRPr="00877EA7">
        <w:rPr>
          <w:rFonts w:ascii="Helvetica Neue Light" w:eastAsia="Calibri Light" w:hAnsi="Helvetica Neue Light" w:cs="Calibri Light"/>
          <w:color w:val="000000"/>
          <w:sz w:val="22"/>
          <w:szCs w:val="22"/>
          <w:u w:color="000000"/>
          <w:lang w:val="cs-CZ" w:eastAsia="cs-CZ"/>
        </w:rPr>
        <w:tab/>
      </w:r>
      <w:r w:rsidR="009C10AD">
        <w:rPr>
          <w:rFonts w:ascii="Helvetica Neue Light" w:eastAsia="Calibri Light" w:hAnsi="Helvetica Neue Light" w:cs="Calibri Light"/>
          <w:color w:val="000000"/>
          <w:sz w:val="22"/>
          <w:szCs w:val="22"/>
          <w:u w:color="000000"/>
          <w:lang w:val="cs-CZ" w:eastAsia="cs-CZ"/>
        </w:rPr>
        <w:tab/>
      </w:r>
      <w:r w:rsidRPr="00877EA7">
        <w:rPr>
          <w:rFonts w:ascii="Helvetica Neue Light" w:eastAsia="Calibri Light" w:hAnsi="Helvetica Neue Light" w:cs="Calibri Light"/>
          <w:color w:val="000000"/>
          <w:sz w:val="22"/>
          <w:szCs w:val="22"/>
          <w:u w:color="000000"/>
          <w:lang w:val="cs-CZ" w:eastAsia="cs-CZ"/>
        </w:rPr>
        <w:t>+420 721 522 216</w:t>
      </w:r>
    </w:p>
    <w:p w14:paraId="727C38AC" w14:textId="7B1B2A98" w:rsidR="002D308A" w:rsidRDefault="00000000" w:rsidP="00ED2197">
      <w:pPr>
        <w:spacing w:line="276" w:lineRule="auto"/>
        <w:rPr>
          <w:rFonts w:ascii="Helvetica Neue Light" w:eastAsia="Calibri Light" w:hAnsi="Helvetica Neue Light" w:cs="Calibri Light"/>
          <w:sz w:val="22"/>
          <w:szCs w:val="22"/>
          <w:lang w:val="cs-CZ" w:eastAsia="cs-CZ"/>
        </w:rPr>
      </w:pPr>
      <w:hyperlink r:id="rId13" w:history="1">
        <w:r w:rsidR="00F334A8" w:rsidRPr="00877EA7">
          <w:rPr>
            <w:rFonts w:ascii="Helvetica Neue Light" w:eastAsia="Calibri Light" w:hAnsi="Helvetica Neue Light" w:cs="Calibri Light"/>
            <w:color w:val="2F5496"/>
            <w:sz w:val="22"/>
            <w:szCs w:val="22"/>
            <w:u w:val="single" w:color="2F5496"/>
            <w:lang w:val="cs-CZ" w:eastAsia="cs-CZ"/>
          </w:rPr>
          <w:t>marcela.kukanova@crestcom.cz</w:t>
        </w:r>
      </w:hyperlink>
      <w:r w:rsidR="00F334A8" w:rsidRPr="00877EA7">
        <w:rPr>
          <w:rFonts w:ascii="Helvetica Neue Light" w:eastAsia="Calibri Light" w:hAnsi="Helvetica Neue Light" w:cs="Calibri Light"/>
          <w:color w:val="2F5496"/>
          <w:sz w:val="22"/>
          <w:szCs w:val="22"/>
          <w:u w:color="2F5496"/>
          <w:lang w:val="cs-CZ" w:eastAsia="cs-CZ"/>
        </w:rPr>
        <w:tab/>
      </w:r>
      <w:r w:rsidR="00625982">
        <w:rPr>
          <w:rFonts w:ascii="Helvetica Neue Light" w:eastAsia="Calibri Light" w:hAnsi="Helvetica Neue Light" w:cs="Calibri Light"/>
          <w:color w:val="2F5496"/>
          <w:sz w:val="22"/>
          <w:szCs w:val="22"/>
          <w:u w:color="2F5496"/>
          <w:lang w:val="cs-CZ" w:eastAsia="cs-CZ"/>
        </w:rPr>
        <w:tab/>
      </w:r>
      <w:r w:rsidR="00F334A8" w:rsidRPr="00877EA7">
        <w:rPr>
          <w:rFonts w:ascii="Helvetica Neue Light" w:eastAsia="Calibri Light" w:hAnsi="Helvetica Neue Light" w:cs="Calibri Light"/>
          <w:color w:val="000000"/>
          <w:sz w:val="22"/>
          <w:szCs w:val="22"/>
          <w:u w:color="000000"/>
          <w:lang w:val="cs-CZ" w:eastAsia="cs-CZ"/>
        </w:rPr>
        <w:tab/>
      </w:r>
      <w:r w:rsidR="00F334A8" w:rsidRPr="00877EA7">
        <w:rPr>
          <w:rFonts w:ascii="Helvetica Neue Light" w:eastAsia="Calibri Light" w:hAnsi="Helvetica Neue Light" w:cs="Calibri Light"/>
          <w:color w:val="000000"/>
          <w:sz w:val="22"/>
          <w:szCs w:val="22"/>
          <w:u w:color="000000"/>
          <w:lang w:val="cs-CZ" w:eastAsia="cs-CZ"/>
        </w:rPr>
        <w:tab/>
      </w:r>
      <w:r w:rsidR="005A0576">
        <w:rPr>
          <w:rFonts w:ascii="Helvetica Neue Light" w:eastAsia="Calibri Light" w:hAnsi="Helvetica Neue Light" w:cs="Calibri Light"/>
          <w:color w:val="000000"/>
          <w:sz w:val="22"/>
          <w:szCs w:val="22"/>
          <w:u w:color="000000"/>
          <w:lang w:val="cs-CZ" w:eastAsia="cs-CZ"/>
        </w:rPr>
        <w:tab/>
      </w:r>
      <w:hyperlink r:id="rId14" w:history="1">
        <w:r w:rsidR="00493588" w:rsidRPr="00757CBD">
          <w:rPr>
            <w:rStyle w:val="Hypertextovodkaz"/>
            <w:rFonts w:ascii="Helvetica Neue Light" w:eastAsia="Calibri Light" w:hAnsi="Helvetica Neue Light" w:cs="Calibri Light"/>
            <w:sz w:val="22"/>
            <w:szCs w:val="22"/>
            <w:lang w:val="cs-CZ" w:eastAsia="cs-CZ"/>
          </w:rPr>
          <w:t>adela.cirmaciu@realism.cz</w:t>
        </w:r>
      </w:hyperlink>
      <w:r w:rsidR="0014253D">
        <w:rPr>
          <w:rFonts w:ascii="Helvetica Neue Light" w:eastAsia="Calibri Light" w:hAnsi="Helvetica Neue Light" w:cs="Calibri Light"/>
          <w:sz w:val="22"/>
          <w:szCs w:val="22"/>
          <w:lang w:val="cs-CZ" w:eastAsia="cs-CZ"/>
        </w:rPr>
        <w:t xml:space="preserve"> </w:t>
      </w:r>
    </w:p>
    <w:p w14:paraId="17BDF780" w14:textId="77777777" w:rsidR="002D308A" w:rsidRDefault="002D308A" w:rsidP="00ED2197">
      <w:pPr>
        <w:spacing w:line="276" w:lineRule="auto"/>
        <w:rPr>
          <w:rFonts w:ascii="Helvetica Neue Light" w:eastAsia="Calibri Light" w:hAnsi="Helvetica Neue Light" w:cs="Calibri Light"/>
          <w:sz w:val="22"/>
          <w:szCs w:val="22"/>
          <w:lang w:val="cs-CZ" w:eastAsia="cs-CZ"/>
        </w:rPr>
      </w:pPr>
    </w:p>
    <w:p w14:paraId="4F008126" w14:textId="5CB9516F" w:rsidR="0063360A" w:rsidRPr="00F334A8" w:rsidRDefault="0063360A" w:rsidP="00ED2197">
      <w:pPr>
        <w:spacing w:line="276" w:lineRule="auto"/>
        <w:rPr>
          <w:rFonts w:ascii="Helvetica Neue Light" w:hAnsi="Helvetica Neue Light"/>
          <w:sz w:val="22"/>
          <w:szCs w:val="22"/>
          <w:lang w:val="cs-CZ"/>
        </w:rPr>
      </w:pPr>
    </w:p>
    <w:p w14:paraId="441593BE" w14:textId="77777777" w:rsidR="00F334A8" w:rsidRPr="00F334A8" w:rsidRDefault="00F334A8" w:rsidP="00ED2197">
      <w:pPr>
        <w:spacing w:line="276" w:lineRule="auto"/>
        <w:rPr>
          <w:rFonts w:ascii="Helvetica Neue Light" w:hAnsi="Helvetica Neue Light"/>
          <w:sz w:val="22"/>
          <w:szCs w:val="22"/>
          <w:lang w:val="cs-CZ"/>
        </w:rPr>
      </w:pPr>
    </w:p>
    <w:p w14:paraId="37BDABF6" w14:textId="4CFDD916" w:rsidR="007F5D60" w:rsidRPr="00F334A8" w:rsidRDefault="007F5D60" w:rsidP="00ED2197">
      <w:pPr>
        <w:spacing w:line="276" w:lineRule="auto"/>
        <w:rPr>
          <w:rFonts w:ascii="Helvetica Neue Light" w:hAnsi="Helvetica Neue Light"/>
          <w:sz w:val="22"/>
          <w:szCs w:val="22"/>
          <w:lang w:val="cs-CZ"/>
        </w:rPr>
      </w:pPr>
    </w:p>
    <w:sectPr w:rsidR="007F5D60" w:rsidRPr="00F334A8" w:rsidSect="00D734A7">
      <w:headerReference w:type="even" r:id="rId15"/>
      <w:headerReference w:type="default" r:id="rId16"/>
      <w:footerReference w:type="even" r:id="rId17"/>
      <w:footerReference w:type="default" r:id="rId18"/>
      <w:headerReference w:type="first" r:id="rId19"/>
      <w:footerReference w:type="first" r:id="rId20"/>
      <w:pgSz w:w="11900" w:h="16840"/>
      <w:pgMar w:top="2160" w:right="720" w:bottom="1440" w:left="897" w:header="72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B82C2" w14:textId="77777777" w:rsidR="006F3D48" w:rsidRDefault="006F3D48">
      <w:r>
        <w:separator/>
      </w:r>
    </w:p>
  </w:endnote>
  <w:endnote w:type="continuationSeparator" w:id="0">
    <w:p w14:paraId="4FB0E460" w14:textId="77777777" w:rsidR="006F3D48" w:rsidRDefault="006F3D48">
      <w:r>
        <w:continuationSeparator/>
      </w:r>
    </w:p>
  </w:endnote>
  <w:endnote w:type="continuationNotice" w:id="1">
    <w:p w14:paraId="44883586" w14:textId="77777777" w:rsidR="006F3D48" w:rsidRDefault="006F3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Light">
    <w:altName w:val="Times New Roman"/>
    <w:charset w:val="00"/>
    <w:family w:val="auto"/>
    <w:pitch w:val="variable"/>
    <w:sig w:usb0="A00002FF" w:usb1="5000205B" w:usb2="00000002" w:usb3="00000000" w:csb0="00000007" w:csb1="00000000"/>
  </w:font>
  <w:font w:name="Arial Nova Light">
    <w:charset w:val="00"/>
    <w:family w:val="swiss"/>
    <w:pitch w:val="variable"/>
    <w:sig w:usb0="0000028F" w:usb1="00000002" w:usb2="00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Helvetica Neue Medium">
    <w:charset w:val="00"/>
    <w:family w:val="swiss"/>
    <w:pitch w:val="variable"/>
    <w:sig w:usb0="A00002FF" w:usb1="5000205B" w:usb2="00000002" w:usb3="00000000" w:csb0="0000009B"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E245B" w14:textId="77777777" w:rsidR="00F87AA2" w:rsidRDefault="00F87AA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D4594" w14:textId="500C1194" w:rsidR="0063360A" w:rsidRPr="009F3270" w:rsidRDefault="009F3270" w:rsidP="009F3270">
    <w:pPr>
      <w:pStyle w:val="Zpat"/>
      <w:spacing w:line="276" w:lineRule="auto"/>
      <w:rPr>
        <w:rFonts w:asciiTheme="majorHAnsi" w:hAnsiTheme="majorHAnsi" w:cstheme="majorHAnsi"/>
        <w:color w:val="BD9F78"/>
        <w:sz w:val="14"/>
        <w:szCs w:val="16"/>
      </w:rPr>
    </w:pPr>
    <w:r>
      <w:rPr>
        <w:rFonts w:asciiTheme="majorHAnsi" w:hAnsiTheme="majorHAnsi" w:cstheme="majorHAnsi"/>
        <w:noProof/>
        <w:color w:val="194C69"/>
        <w:sz w:val="16"/>
        <w:lang w:val="cs-CZ" w:eastAsia="cs-CZ"/>
      </w:rPr>
      <w:drawing>
        <wp:anchor distT="0" distB="0" distL="114300" distR="114300" simplePos="0" relativeHeight="251658241" behindDoc="1" locked="0" layoutInCell="1" allowOverlap="1" wp14:anchorId="1E18B2AC" wp14:editId="0F05769D">
          <wp:simplePos x="0" y="0"/>
          <wp:positionH relativeFrom="page">
            <wp:posOffset>-6350</wp:posOffset>
          </wp:positionH>
          <wp:positionV relativeFrom="paragraph">
            <wp:posOffset>-41910</wp:posOffset>
          </wp:positionV>
          <wp:extent cx="7559998" cy="1198220"/>
          <wp:effectExtent l="0" t="0" r="317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alism_patic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998" cy="1198220"/>
                  </a:xfrm>
                  <a:prstGeom prst="rect">
                    <a:avLst/>
                  </a:prstGeom>
                </pic:spPr>
              </pic:pic>
            </a:graphicData>
          </a:graphic>
          <wp14:sizeRelH relativeFrom="page">
            <wp14:pctWidth>0</wp14:pctWidth>
          </wp14:sizeRelH>
          <wp14:sizeRelV relativeFrom="page">
            <wp14:pctHeight>0</wp14:pctHeight>
          </wp14:sizeRelV>
        </wp:anchor>
      </w:drawing>
    </w:r>
  </w:p>
  <w:p w14:paraId="7C7CF006" w14:textId="7B19430D" w:rsidR="009F3270" w:rsidRDefault="009F3270" w:rsidP="00980D8C">
    <w:pPr>
      <w:pStyle w:val="Zpat"/>
      <w:spacing w:line="276" w:lineRule="auto"/>
      <w:jc w:val="center"/>
      <w:rPr>
        <w:rFonts w:asciiTheme="majorHAnsi" w:hAnsiTheme="majorHAnsi" w:cstheme="majorHAnsi"/>
        <w:color w:val="194C69"/>
        <w:sz w:val="16"/>
      </w:rPr>
    </w:pPr>
  </w:p>
  <w:p w14:paraId="132E54A5" w14:textId="7371E86C" w:rsidR="009F3270" w:rsidRDefault="009F3270" w:rsidP="00980D8C">
    <w:pPr>
      <w:pStyle w:val="Zpat"/>
      <w:spacing w:line="276" w:lineRule="auto"/>
      <w:jc w:val="center"/>
      <w:rPr>
        <w:rFonts w:asciiTheme="majorHAnsi" w:hAnsiTheme="majorHAnsi" w:cstheme="majorHAnsi"/>
        <w:color w:val="194C69"/>
        <w:sz w:val="16"/>
      </w:rPr>
    </w:pPr>
  </w:p>
  <w:p w14:paraId="73EE770F" w14:textId="1E5A7629" w:rsidR="009F3270" w:rsidRDefault="009F3270" w:rsidP="00980D8C">
    <w:pPr>
      <w:pStyle w:val="Zpat"/>
      <w:spacing w:line="276" w:lineRule="auto"/>
      <w:jc w:val="center"/>
      <w:rPr>
        <w:rFonts w:asciiTheme="majorHAnsi" w:hAnsiTheme="majorHAnsi" w:cstheme="majorHAnsi"/>
        <w:color w:val="194C69"/>
        <w:sz w:val="16"/>
      </w:rPr>
    </w:pPr>
  </w:p>
  <w:p w14:paraId="0F73B22D" w14:textId="6487336D" w:rsidR="009F3270" w:rsidRDefault="009F3270" w:rsidP="00980D8C">
    <w:pPr>
      <w:pStyle w:val="Zpat"/>
      <w:spacing w:line="276" w:lineRule="auto"/>
      <w:jc w:val="center"/>
      <w:rPr>
        <w:rFonts w:asciiTheme="majorHAnsi" w:hAnsiTheme="majorHAnsi" w:cstheme="majorHAnsi"/>
        <w:color w:val="194C69"/>
        <w:sz w:val="16"/>
      </w:rPr>
    </w:pPr>
  </w:p>
  <w:p w14:paraId="31CCB696" w14:textId="77777777" w:rsidR="009F3270" w:rsidRPr="00980D8C" w:rsidRDefault="009F3270" w:rsidP="00980D8C">
    <w:pPr>
      <w:pStyle w:val="Zpat"/>
      <w:spacing w:line="276" w:lineRule="auto"/>
      <w:jc w:val="center"/>
      <w:rPr>
        <w:rFonts w:asciiTheme="majorHAnsi" w:hAnsiTheme="majorHAnsi" w:cstheme="majorHAnsi"/>
        <w:color w:val="194C69"/>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BEC7E" w14:textId="77777777" w:rsidR="00F87AA2" w:rsidRDefault="00F87AA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E7330" w14:textId="77777777" w:rsidR="006F3D48" w:rsidRDefault="006F3D48">
      <w:r>
        <w:separator/>
      </w:r>
    </w:p>
  </w:footnote>
  <w:footnote w:type="continuationSeparator" w:id="0">
    <w:p w14:paraId="49EA0D1E" w14:textId="77777777" w:rsidR="006F3D48" w:rsidRDefault="006F3D48">
      <w:r>
        <w:continuationSeparator/>
      </w:r>
    </w:p>
  </w:footnote>
  <w:footnote w:type="continuationNotice" w:id="1">
    <w:p w14:paraId="0A5C376A" w14:textId="77777777" w:rsidR="006F3D48" w:rsidRDefault="006F3D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8C84A" w14:textId="77777777" w:rsidR="00F87AA2" w:rsidRDefault="00F87AA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3078A" w14:textId="77777777" w:rsidR="0063360A" w:rsidRDefault="002176E5">
    <w:r w:rsidRPr="002176E5">
      <w:rPr>
        <w:noProof/>
        <w:lang w:val="cs-CZ" w:eastAsia="cs-CZ"/>
      </w:rPr>
      <w:drawing>
        <wp:anchor distT="0" distB="0" distL="114300" distR="114300" simplePos="0" relativeHeight="251658240" behindDoc="1" locked="0" layoutInCell="1" allowOverlap="1" wp14:anchorId="39D1F672" wp14:editId="79A37573">
          <wp:simplePos x="0" y="0"/>
          <wp:positionH relativeFrom="column">
            <wp:posOffset>4109720</wp:posOffset>
          </wp:positionH>
          <wp:positionV relativeFrom="paragraph">
            <wp:posOffset>-444500</wp:posOffset>
          </wp:positionV>
          <wp:extent cx="2880995" cy="1346200"/>
          <wp:effectExtent l="0" t="0" r="190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61800" b="87243"/>
                  <a:stretch/>
                </pic:blipFill>
                <pic:spPr bwMode="auto">
                  <a:xfrm>
                    <a:off x="0" y="0"/>
                    <a:ext cx="2880995" cy="134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84EC63" w14:textId="77777777" w:rsidR="0063360A" w:rsidRDefault="006336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36EE3" w14:textId="77777777" w:rsidR="00F87AA2" w:rsidRDefault="00F87A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B5B3B"/>
    <w:multiLevelType w:val="hybridMultilevel"/>
    <w:tmpl w:val="1B668890"/>
    <w:lvl w:ilvl="0" w:tplc="A4086188">
      <w:numFmt w:val="bullet"/>
      <w:lvlText w:val="-"/>
      <w:lvlJc w:val="left"/>
      <w:pPr>
        <w:ind w:left="720" w:hanging="360"/>
      </w:pPr>
      <w:rPr>
        <w:rFonts w:ascii="Helvetica Neue Light" w:eastAsia="Arial Nova Light" w:hAnsi="Helvetica Neue Light" w:cs="Arial Nova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3291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60A"/>
    <w:rsid w:val="00000240"/>
    <w:rsid w:val="00003A7B"/>
    <w:rsid w:val="00007A8B"/>
    <w:rsid w:val="00007AA4"/>
    <w:rsid w:val="00012D1D"/>
    <w:rsid w:val="00015980"/>
    <w:rsid w:val="00015AD5"/>
    <w:rsid w:val="00016A60"/>
    <w:rsid w:val="000204FC"/>
    <w:rsid w:val="0002173F"/>
    <w:rsid w:val="000244F2"/>
    <w:rsid w:val="00024FAD"/>
    <w:rsid w:val="00037AF8"/>
    <w:rsid w:val="00040973"/>
    <w:rsid w:val="000423C0"/>
    <w:rsid w:val="0004545D"/>
    <w:rsid w:val="00047534"/>
    <w:rsid w:val="00053995"/>
    <w:rsid w:val="00056B15"/>
    <w:rsid w:val="0006116E"/>
    <w:rsid w:val="0006195D"/>
    <w:rsid w:val="00065954"/>
    <w:rsid w:val="0007081A"/>
    <w:rsid w:val="00071F5E"/>
    <w:rsid w:val="00073957"/>
    <w:rsid w:val="0007672F"/>
    <w:rsid w:val="0007744B"/>
    <w:rsid w:val="00080DE1"/>
    <w:rsid w:val="000814EF"/>
    <w:rsid w:val="00081D19"/>
    <w:rsid w:val="00084E0D"/>
    <w:rsid w:val="000854CD"/>
    <w:rsid w:val="000906A6"/>
    <w:rsid w:val="0009334B"/>
    <w:rsid w:val="000A06EF"/>
    <w:rsid w:val="000A1FC0"/>
    <w:rsid w:val="000B1E6D"/>
    <w:rsid w:val="000B652B"/>
    <w:rsid w:val="000C042D"/>
    <w:rsid w:val="000C323A"/>
    <w:rsid w:val="000D621D"/>
    <w:rsid w:val="000E2059"/>
    <w:rsid w:val="000E2EE2"/>
    <w:rsid w:val="000E490F"/>
    <w:rsid w:val="000E4C6D"/>
    <w:rsid w:val="000E7972"/>
    <w:rsid w:val="000F02CD"/>
    <w:rsid w:val="000F38CC"/>
    <w:rsid w:val="000F5C0E"/>
    <w:rsid w:val="000F76D2"/>
    <w:rsid w:val="000F798A"/>
    <w:rsid w:val="00100375"/>
    <w:rsid w:val="001012B2"/>
    <w:rsid w:val="00123BF4"/>
    <w:rsid w:val="00127081"/>
    <w:rsid w:val="00131C41"/>
    <w:rsid w:val="00133B7B"/>
    <w:rsid w:val="0013627A"/>
    <w:rsid w:val="0013676D"/>
    <w:rsid w:val="00140713"/>
    <w:rsid w:val="001410ED"/>
    <w:rsid w:val="001414C4"/>
    <w:rsid w:val="0014253D"/>
    <w:rsid w:val="00144820"/>
    <w:rsid w:val="00146629"/>
    <w:rsid w:val="001470C5"/>
    <w:rsid w:val="001511A3"/>
    <w:rsid w:val="00152858"/>
    <w:rsid w:val="00152ECF"/>
    <w:rsid w:val="00153C9B"/>
    <w:rsid w:val="00154766"/>
    <w:rsid w:val="001570F1"/>
    <w:rsid w:val="00160006"/>
    <w:rsid w:val="00162DFE"/>
    <w:rsid w:val="0016398C"/>
    <w:rsid w:val="00164C87"/>
    <w:rsid w:val="00165F03"/>
    <w:rsid w:val="001662CD"/>
    <w:rsid w:val="001753D4"/>
    <w:rsid w:val="00177D0E"/>
    <w:rsid w:val="00184801"/>
    <w:rsid w:val="00185533"/>
    <w:rsid w:val="00186181"/>
    <w:rsid w:val="001903F2"/>
    <w:rsid w:val="0019741B"/>
    <w:rsid w:val="0019784C"/>
    <w:rsid w:val="00197D1F"/>
    <w:rsid w:val="001A040F"/>
    <w:rsid w:val="001A05C9"/>
    <w:rsid w:val="001B7435"/>
    <w:rsid w:val="001C483A"/>
    <w:rsid w:val="001C7BE2"/>
    <w:rsid w:val="001D6FE5"/>
    <w:rsid w:val="001E6EA5"/>
    <w:rsid w:val="001F4A11"/>
    <w:rsid w:val="001F6131"/>
    <w:rsid w:val="0020053A"/>
    <w:rsid w:val="002068F0"/>
    <w:rsid w:val="00207EA1"/>
    <w:rsid w:val="002150CD"/>
    <w:rsid w:val="002176E5"/>
    <w:rsid w:val="0021776E"/>
    <w:rsid w:val="00217FE9"/>
    <w:rsid w:val="0022190C"/>
    <w:rsid w:val="0022791F"/>
    <w:rsid w:val="002317AF"/>
    <w:rsid w:val="0023438B"/>
    <w:rsid w:val="00234D76"/>
    <w:rsid w:val="002351E5"/>
    <w:rsid w:val="00243CA5"/>
    <w:rsid w:val="00245DAE"/>
    <w:rsid w:val="00247121"/>
    <w:rsid w:val="00251F1F"/>
    <w:rsid w:val="00260FC9"/>
    <w:rsid w:val="00261567"/>
    <w:rsid w:val="00261F40"/>
    <w:rsid w:val="002669ED"/>
    <w:rsid w:val="00267081"/>
    <w:rsid w:val="00270A23"/>
    <w:rsid w:val="00271054"/>
    <w:rsid w:val="00281B4E"/>
    <w:rsid w:val="002843F4"/>
    <w:rsid w:val="002848FC"/>
    <w:rsid w:val="0028557B"/>
    <w:rsid w:val="002876E4"/>
    <w:rsid w:val="00290EB4"/>
    <w:rsid w:val="00296E83"/>
    <w:rsid w:val="002B2E56"/>
    <w:rsid w:val="002C0AEF"/>
    <w:rsid w:val="002D13F5"/>
    <w:rsid w:val="002D308A"/>
    <w:rsid w:val="002D38AB"/>
    <w:rsid w:val="002D4DE3"/>
    <w:rsid w:val="002D69E4"/>
    <w:rsid w:val="002E11B1"/>
    <w:rsid w:val="002E175F"/>
    <w:rsid w:val="002E17B2"/>
    <w:rsid w:val="002E526D"/>
    <w:rsid w:val="002E6465"/>
    <w:rsid w:val="002F147D"/>
    <w:rsid w:val="002F4B99"/>
    <w:rsid w:val="002F57CB"/>
    <w:rsid w:val="00301035"/>
    <w:rsid w:val="00301B3A"/>
    <w:rsid w:val="00310C20"/>
    <w:rsid w:val="003121CC"/>
    <w:rsid w:val="00322541"/>
    <w:rsid w:val="003303A9"/>
    <w:rsid w:val="003335CF"/>
    <w:rsid w:val="0033787E"/>
    <w:rsid w:val="00341FEA"/>
    <w:rsid w:val="00344093"/>
    <w:rsid w:val="003443CF"/>
    <w:rsid w:val="00344E28"/>
    <w:rsid w:val="00355276"/>
    <w:rsid w:val="00355D60"/>
    <w:rsid w:val="00361772"/>
    <w:rsid w:val="00361D06"/>
    <w:rsid w:val="00370358"/>
    <w:rsid w:val="00373DEC"/>
    <w:rsid w:val="00375948"/>
    <w:rsid w:val="00377361"/>
    <w:rsid w:val="00377B1A"/>
    <w:rsid w:val="00380681"/>
    <w:rsid w:val="00390EE1"/>
    <w:rsid w:val="003936AE"/>
    <w:rsid w:val="003A2AAF"/>
    <w:rsid w:val="003A786A"/>
    <w:rsid w:val="003C0124"/>
    <w:rsid w:val="003D0D8B"/>
    <w:rsid w:val="003D1FB9"/>
    <w:rsid w:val="003F183B"/>
    <w:rsid w:val="003F63D9"/>
    <w:rsid w:val="003F6839"/>
    <w:rsid w:val="003F7D43"/>
    <w:rsid w:val="004016D6"/>
    <w:rsid w:val="00401D4D"/>
    <w:rsid w:val="004110BC"/>
    <w:rsid w:val="00416204"/>
    <w:rsid w:val="004246B1"/>
    <w:rsid w:val="00425EFF"/>
    <w:rsid w:val="00427897"/>
    <w:rsid w:val="00430CA8"/>
    <w:rsid w:val="00435E16"/>
    <w:rsid w:val="0043727A"/>
    <w:rsid w:val="00441473"/>
    <w:rsid w:val="0044709D"/>
    <w:rsid w:val="00447378"/>
    <w:rsid w:val="00450D74"/>
    <w:rsid w:val="00451805"/>
    <w:rsid w:val="00461787"/>
    <w:rsid w:val="00465BDA"/>
    <w:rsid w:val="004670AD"/>
    <w:rsid w:val="004671E5"/>
    <w:rsid w:val="004756CA"/>
    <w:rsid w:val="0047687D"/>
    <w:rsid w:val="00477E7F"/>
    <w:rsid w:val="0048010C"/>
    <w:rsid w:val="00482852"/>
    <w:rsid w:val="0049092C"/>
    <w:rsid w:val="00492BD4"/>
    <w:rsid w:val="00492C24"/>
    <w:rsid w:val="00493588"/>
    <w:rsid w:val="004A371E"/>
    <w:rsid w:val="004B3E5A"/>
    <w:rsid w:val="004B55A8"/>
    <w:rsid w:val="004B7797"/>
    <w:rsid w:val="004C2410"/>
    <w:rsid w:val="004D369E"/>
    <w:rsid w:val="004D7F42"/>
    <w:rsid w:val="004E2D93"/>
    <w:rsid w:val="004F22F6"/>
    <w:rsid w:val="004F5A63"/>
    <w:rsid w:val="00513CCA"/>
    <w:rsid w:val="005201B2"/>
    <w:rsid w:val="00520585"/>
    <w:rsid w:val="00523250"/>
    <w:rsid w:val="0052352D"/>
    <w:rsid w:val="00525E41"/>
    <w:rsid w:val="00532ACB"/>
    <w:rsid w:val="00533371"/>
    <w:rsid w:val="0053688D"/>
    <w:rsid w:val="00540193"/>
    <w:rsid w:val="005449AD"/>
    <w:rsid w:val="00556D82"/>
    <w:rsid w:val="00563778"/>
    <w:rsid w:val="00566D66"/>
    <w:rsid w:val="00566F93"/>
    <w:rsid w:val="005700ED"/>
    <w:rsid w:val="00576C9F"/>
    <w:rsid w:val="005829EE"/>
    <w:rsid w:val="00585DEE"/>
    <w:rsid w:val="00587C43"/>
    <w:rsid w:val="0059155C"/>
    <w:rsid w:val="00591CF9"/>
    <w:rsid w:val="00593350"/>
    <w:rsid w:val="005A0576"/>
    <w:rsid w:val="005A328A"/>
    <w:rsid w:val="005A6259"/>
    <w:rsid w:val="005A7552"/>
    <w:rsid w:val="005A7B9A"/>
    <w:rsid w:val="005B5F2E"/>
    <w:rsid w:val="005C0A76"/>
    <w:rsid w:val="005C36A3"/>
    <w:rsid w:val="005D306E"/>
    <w:rsid w:val="005D43E8"/>
    <w:rsid w:val="005E02CC"/>
    <w:rsid w:val="005E4199"/>
    <w:rsid w:val="005E6166"/>
    <w:rsid w:val="005F0A69"/>
    <w:rsid w:val="005F1978"/>
    <w:rsid w:val="00600B85"/>
    <w:rsid w:val="00607A2C"/>
    <w:rsid w:val="00611625"/>
    <w:rsid w:val="0061736F"/>
    <w:rsid w:val="0062165F"/>
    <w:rsid w:val="00623334"/>
    <w:rsid w:val="00625498"/>
    <w:rsid w:val="00625982"/>
    <w:rsid w:val="00625E62"/>
    <w:rsid w:val="00627DCE"/>
    <w:rsid w:val="0063213A"/>
    <w:rsid w:val="00632214"/>
    <w:rsid w:val="0063360A"/>
    <w:rsid w:val="0063675A"/>
    <w:rsid w:val="006475D2"/>
    <w:rsid w:val="00647F7D"/>
    <w:rsid w:val="006534B6"/>
    <w:rsid w:val="00655267"/>
    <w:rsid w:val="00661A1E"/>
    <w:rsid w:val="00661FAB"/>
    <w:rsid w:val="00664603"/>
    <w:rsid w:val="006650AE"/>
    <w:rsid w:val="00667925"/>
    <w:rsid w:val="0067320E"/>
    <w:rsid w:val="0067668F"/>
    <w:rsid w:val="00690CDF"/>
    <w:rsid w:val="006946D0"/>
    <w:rsid w:val="0069674B"/>
    <w:rsid w:val="006A136B"/>
    <w:rsid w:val="006A1AF9"/>
    <w:rsid w:val="006B3E90"/>
    <w:rsid w:val="006B6B3E"/>
    <w:rsid w:val="006B7507"/>
    <w:rsid w:val="006C6D68"/>
    <w:rsid w:val="006E0CB3"/>
    <w:rsid w:val="006E2B1A"/>
    <w:rsid w:val="006F3D48"/>
    <w:rsid w:val="006F409D"/>
    <w:rsid w:val="006F5289"/>
    <w:rsid w:val="006F58E4"/>
    <w:rsid w:val="006F618C"/>
    <w:rsid w:val="006F6494"/>
    <w:rsid w:val="00700AF7"/>
    <w:rsid w:val="007015BD"/>
    <w:rsid w:val="00711ACB"/>
    <w:rsid w:val="0071474E"/>
    <w:rsid w:val="00721655"/>
    <w:rsid w:val="00725AFF"/>
    <w:rsid w:val="00726B2D"/>
    <w:rsid w:val="00731CD9"/>
    <w:rsid w:val="00737EDB"/>
    <w:rsid w:val="00751D16"/>
    <w:rsid w:val="007614F4"/>
    <w:rsid w:val="00762614"/>
    <w:rsid w:val="007667BE"/>
    <w:rsid w:val="0077032D"/>
    <w:rsid w:val="00774D87"/>
    <w:rsid w:val="00776FA4"/>
    <w:rsid w:val="0079046B"/>
    <w:rsid w:val="007924A7"/>
    <w:rsid w:val="007944FF"/>
    <w:rsid w:val="00794CEC"/>
    <w:rsid w:val="00796139"/>
    <w:rsid w:val="007972C4"/>
    <w:rsid w:val="007A25E1"/>
    <w:rsid w:val="007A71F3"/>
    <w:rsid w:val="007B12D0"/>
    <w:rsid w:val="007B347C"/>
    <w:rsid w:val="007B5E40"/>
    <w:rsid w:val="007D3710"/>
    <w:rsid w:val="007D3FB9"/>
    <w:rsid w:val="007D541C"/>
    <w:rsid w:val="007D73C8"/>
    <w:rsid w:val="007E26E5"/>
    <w:rsid w:val="007E3E90"/>
    <w:rsid w:val="007E5C59"/>
    <w:rsid w:val="007E6B53"/>
    <w:rsid w:val="007F2512"/>
    <w:rsid w:val="007F5D60"/>
    <w:rsid w:val="007F7985"/>
    <w:rsid w:val="00800A6A"/>
    <w:rsid w:val="0080179C"/>
    <w:rsid w:val="00804978"/>
    <w:rsid w:val="00811EA4"/>
    <w:rsid w:val="00813E14"/>
    <w:rsid w:val="00822B24"/>
    <w:rsid w:val="00823E32"/>
    <w:rsid w:val="00824574"/>
    <w:rsid w:val="00825626"/>
    <w:rsid w:val="008276C6"/>
    <w:rsid w:val="0084766B"/>
    <w:rsid w:val="00852640"/>
    <w:rsid w:val="00857B9A"/>
    <w:rsid w:val="008710AA"/>
    <w:rsid w:val="00882010"/>
    <w:rsid w:val="00887584"/>
    <w:rsid w:val="008875A1"/>
    <w:rsid w:val="00892B9C"/>
    <w:rsid w:val="00893C12"/>
    <w:rsid w:val="008A11BF"/>
    <w:rsid w:val="008A441F"/>
    <w:rsid w:val="008B1EC5"/>
    <w:rsid w:val="008B2DDB"/>
    <w:rsid w:val="008B6A8E"/>
    <w:rsid w:val="008B73BD"/>
    <w:rsid w:val="008C10A6"/>
    <w:rsid w:val="008C759A"/>
    <w:rsid w:val="008D012C"/>
    <w:rsid w:val="008D07F1"/>
    <w:rsid w:val="008D2B7C"/>
    <w:rsid w:val="008D3848"/>
    <w:rsid w:val="008E2F4B"/>
    <w:rsid w:val="008E40D8"/>
    <w:rsid w:val="008F0F65"/>
    <w:rsid w:val="008F1ED1"/>
    <w:rsid w:val="008F23A2"/>
    <w:rsid w:val="008F3E9A"/>
    <w:rsid w:val="008F49F0"/>
    <w:rsid w:val="008F70D8"/>
    <w:rsid w:val="008F7DC2"/>
    <w:rsid w:val="009042BA"/>
    <w:rsid w:val="009049B0"/>
    <w:rsid w:val="0091049D"/>
    <w:rsid w:val="00916DBE"/>
    <w:rsid w:val="00923A1D"/>
    <w:rsid w:val="00926401"/>
    <w:rsid w:val="00930496"/>
    <w:rsid w:val="009311EE"/>
    <w:rsid w:val="0093262B"/>
    <w:rsid w:val="00933ADD"/>
    <w:rsid w:val="00936A07"/>
    <w:rsid w:val="0094029D"/>
    <w:rsid w:val="009507B9"/>
    <w:rsid w:val="00962C2A"/>
    <w:rsid w:val="009642B3"/>
    <w:rsid w:val="00971114"/>
    <w:rsid w:val="00975F54"/>
    <w:rsid w:val="00976270"/>
    <w:rsid w:val="00980CB6"/>
    <w:rsid w:val="00980D8C"/>
    <w:rsid w:val="0098188E"/>
    <w:rsid w:val="009824EF"/>
    <w:rsid w:val="009954FD"/>
    <w:rsid w:val="009A04BB"/>
    <w:rsid w:val="009A2BBF"/>
    <w:rsid w:val="009A2E12"/>
    <w:rsid w:val="009A37F7"/>
    <w:rsid w:val="009B0975"/>
    <w:rsid w:val="009C10AD"/>
    <w:rsid w:val="009C2FB4"/>
    <w:rsid w:val="009C4167"/>
    <w:rsid w:val="009D4373"/>
    <w:rsid w:val="009D59A4"/>
    <w:rsid w:val="009D7C75"/>
    <w:rsid w:val="009D7D77"/>
    <w:rsid w:val="009E2CE8"/>
    <w:rsid w:val="009F03FE"/>
    <w:rsid w:val="009F3270"/>
    <w:rsid w:val="009F52D4"/>
    <w:rsid w:val="009F62DC"/>
    <w:rsid w:val="009F701E"/>
    <w:rsid w:val="009F7760"/>
    <w:rsid w:val="00A01CBD"/>
    <w:rsid w:val="00A02066"/>
    <w:rsid w:val="00A022D4"/>
    <w:rsid w:val="00A037A3"/>
    <w:rsid w:val="00A0389F"/>
    <w:rsid w:val="00A03EBB"/>
    <w:rsid w:val="00A12978"/>
    <w:rsid w:val="00A16F68"/>
    <w:rsid w:val="00A21855"/>
    <w:rsid w:val="00A257FA"/>
    <w:rsid w:val="00A31CA4"/>
    <w:rsid w:val="00A371F0"/>
    <w:rsid w:val="00A418EA"/>
    <w:rsid w:val="00A4668D"/>
    <w:rsid w:val="00A60235"/>
    <w:rsid w:val="00A6037C"/>
    <w:rsid w:val="00A6722F"/>
    <w:rsid w:val="00A6748A"/>
    <w:rsid w:val="00A92EDB"/>
    <w:rsid w:val="00A94962"/>
    <w:rsid w:val="00A96A53"/>
    <w:rsid w:val="00AA0E3F"/>
    <w:rsid w:val="00AA14E3"/>
    <w:rsid w:val="00AA1B48"/>
    <w:rsid w:val="00AA28BD"/>
    <w:rsid w:val="00AA6C1D"/>
    <w:rsid w:val="00AB7F85"/>
    <w:rsid w:val="00AC1330"/>
    <w:rsid w:val="00AC2D4B"/>
    <w:rsid w:val="00AC3C45"/>
    <w:rsid w:val="00AC6D29"/>
    <w:rsid w:val="00AE6202"/>
    <w:rsid w:val="00B022AE"/>
    <w:rsid w:val="00B064FE"/>
    <w:rsid w:val="00B075F2"/>
    <w:rsid w:val="00B12D9E"/>
    <w:rsid w:val="00B20E65"/>
    <w:rsid w:val="00B429A0"/>
    <w:rsid w:val="00B43610"/>
    <w:rsid w:val="00B47554"/>
    <w:rsid w:val="00B5119E"/>
    <w:rsid w:val="00B518AD"/>
    <w:rsid w:val="00B6056C"/>
    <w:rsid w:val="00B60E55"/>
    <w:rsid w:val="00B62580"/>
    <w:rsid w:val="00B67085"/>
    <w:rsid w:val="00B71228"/>
    <w:rsid w:val="00B7383F"/>
    <w:rsid w:val="00B75A84"/>
    <w:rsid w:val="00B7781B"/>
    <w:rsid w:val="00B837E8"/>
    <w:rsid w:val="00B86B20"/>
    <w:rsid w:val="00B93351"/>
    <w:rsid w:val="00B96BD3"/>
    <w:rsid w:val="00BB7DD4"/>
    <w:rsid w:val="00BC18E9"/>
    <w:rsid w:val="00BC38ED"/>
    <w:rsid w:val="00BC3F07"/>
    <w:rsid w:val="00BD3080"/>
    <w:rsid w:val="00BD3614"/>
    <w:rsid w:val="00BE2283"/>
    <w:rsid w:val="00BE24EE"/>
    <w:rsid w:val="00BE2A9D"/>
    <w:rsid w:val="00BF0EC0"/>
    <w:rsid w:val="00BF0F20"/>
    <w:rsid w:val="00BF1FE7"/>
    <w:rsid w:val="00BF79A8"/>
    <w:rsid w:val="00C02135"/>
    <w:rsid w:val="00C06793"/>
    <w:rsid w:val="00C118BC"/>
    <w:rsid w:val="00C157CC"/>
    <w:rsid w:val="00C162BF"/>
    <w:rsid w:val="00C172B7"/>
    <w:rsid w:val="00C240CF"/>
    <w:rsid w:val="00C248C8"/>
    <w:rsid w:val="00C3746B"/>
    <w:rsid w:val="00C40DF6"/>
    <w:rsid w:val="00C45293"/>
    <w:rsid w:val="00C51458"/>
    <w:rsid w:val="00C5383B"/>
    <w:rsid w:val="00C544B7"/>
    <w:rsid w:val="00C648D7"/>
    <w:rsid w:val="00C65C27"/>
    <w:rsid w:val="00C714AE"/>
    <w:rsid w:val="00C71C28"/>
    <w:rsid w:val="00C73309"/>
    <w:rsid w:val="00C82BA8"/>
    <w:rsid w:val="00C87BB1"/>
    <w:rsid w:val="00C958FA"/>
    <w:rsid w:val="00CA366B"/>
    <w:rsid w:val="00CA430F"/>
    <w:rsid w:val="00CA6818"/>
    <w:rsid w:val="00CB23EC"/>
    <w:rsid w:val="00CC3B5C"/>
    <w:rsid w:val="00CC6957"/>
    <w:rsid w:val="00CC7982"/>
    <w:rsid w:val="00CC7CEA"/>
    <w:rsid w:val="00CC7EE2"/>
    <w:rsid w:val="00CC7EE5"/>
    <w:rsid w:val="00CD1530"/>
    <w:rsid w:val="00CD1A7F"/>
    <w:rsid w:val="00CD59A0"/>
    <w:rsid w:val="00CE116F"/>
    <w:rsid w:val="00CE6925"/>
    <w:rsid w:val="00CF7378"/>
    <w:rsid w:val="00D00FC5"/>
    <w:rsid w:val="00D0254C"/>
    <w:rsid w:val="00D078A0"/>
    <w:rsid w:val="00D100B1"/>
    <w:rsid w:val="00D125D8"/>
    <w:rsid w:val="00D13DA3"/>
    <w:rsid w:val="00D16FE3"/>
    <w:rsid w:val="00D20CDD"/>
    <w:rsid w:val="00D25FA6"/>
    <w:rsid w:val="00D343BC"/>
    <w:rsid w:val="00D423B1"/>
    <w:rsid w:val="00D42A1C"/>
    <w:rsid w:val="00D470D6"/>
    <w:rsid w:val="00D547DA"/>
    <w:rsid w:val="00D56398"/>
    <w:rsid w:val="00D60314"/>
    <w:rsid w:val="00D627D2"/>
    <w:rsid w:val="00D62B39"/>
    <w:rsid w:val="00D643C4"/>
    <w:rsid w:val="00D724D0"/>
    <w:rsid w:val="00D734A7"/>
    <w:rsid w:val="00D804C7"/>
    <w:rsid w:val="00D80913"/>
    <w:rsid w:val="00D861B3"/>
    <w:rsid w:val="00D92C88"/>
    <w:rsid w:val="00DA2415"/>
    <w:rsid w:val="00DA297A"/>
    <w:rsid w:val="00DA340B"/>
    <w:rsid w:val="00DA3F0C"/>
    <w:rsid w:val="00DA70E4"/>
    <w:rsid w:val="00DB3585"/>
    <w:rsid w:val="00DD0828"/>
    <w:rsid w:val="00DD1568"/>
    <w:rsid w:val="00DE75A3"/>
    <w:rsid w:val="00DF258B"/>
    <w:rsid w:val="00DF2A75"/>
    <w:rsid w:val="00DF2CA0"/>
    <w:rsid w:val="00E01EC6"/>
    <w:rsid w:val="00E0250B"/>
    <w:rsid w:val="00E10806"/>
    <w:rsid w:val="00E11D5E"/>
    <w:rsid w:val="00E140BE"/>
    <w:rsid w:val="00E145B6"/>
    <w:rsid w:val="00E15B78"/>
    <w:rsid w:val="00E25124"/>
    <w:rsid w:val="00E3657A"/>
    <w:rsid w:val="00E5141C"/>
    <w:rsid w:val="00E5213C"/>
    <w:rsid w:val="00E52C2A"/>
    <w:rsid w:val="00E5607F"/>
    <w:rsid w:val="00E613EC"/>
    <w:rsid w:val="00E61D58"/>
    <w:rsid w:val="00E63729"/>
    <w:rsid w:val="00E675D2"/>
    <w:rsid w:val="00E730BD"/>
    <w:rsid w:val="00E73388"/>
    <w:rsid w:val="00E74D81"/>
    <w:rsid w:val="00E76A0A"/>
    <w:rsid w:val="00E858F2"/>
    <w:rsid w:val="00E93613"/>
    <w:rsid w:val="00E959B9"/>
    <w:rsid w:val="00E9608A"/>
    <w:rsid w:val="00EA076D"/>
    <w:rsid w:val="00EA1330"/>
    <w:rsid w:val="00EA7EB4"/>
    <w:rsid w:val="00EB4416"/>
    <w:rsid w:val="00EB4804"/>
    <w:rsid w:val="00EC1D90"/>
    <w:rsid w:val="00EC35CB"/>
    <w:rsid w:val="00EC401D"/>
    <w:rsid w:val="00EC7597"/>
    <w:rsid w:val="00ED1B7B"/>
    <w:rsid w:val="00ED2197"/>
    <w:rsid w:val="00ED5677"/>
    <w:rsid w:val="00ED5DD9"/>
    <w:rsid w:val="00ED7563"/>
    <w:rsid w:val="00EE389D"/>
    <w:rsid w:val="00EF1BAB"/>
    <w:rsid w:val="00EF357C"/>
    <w:rsid w:val="00EF385D"/>
    <w:rsid w:val="00EF7B4E"/>
    <w:rsid w:val="00F040BC"/>
    <w:rsid w:val="00F21A54"/>
    <w:rsid w:val="00F27F06"/>
    <w:rsid w:val="00F30560"/>
    <w:rsid w:val="00F334A8"/>
    <w:rsid w:val="00F3786A"/>
    <w:rsid w:val="00F40D16"/>
    <w:rsid w:val="00F42B56"/>
    <w:rsid w:val="00F50D19"/>
    <w:rsid w:val="00F51F85"/>
    <w:rsid w:val="00F54280"/>
    <w:rsid w:val="00F54BA4"/>
    <w:rsid w:val="00F55308"/>
    <w:rsid w:val="00F56463"/>
    <w:rsid w:val="00F625E5"/>
    <w:rsid w:val="00F634D3"/>
    <w:rsid w:val="00F637D5"/>
    <w:rsid w:val="00F661CB"/>
    <w:rsid w:val="00F67827"/>
    <w:rsid w:val="00F708E3"/>
    <w:rsid w:val="00F715B3"/>
    <w:rsid w:val="00F81D27"/>
    <w:rsid w:val="00F82C60"/>
    <w:rsid w:val="00F87AA2"/>
    <w:rsid w:val="00F91E8A"/>
    <w:rsid w:val="00F93252"/>
    <w:rsid w:val="00F97C5D"/>
    <w:rsid w:val="00FA6236"/>
    <w:rsid w:val="00FB045E"/>
    <w:rsid w:val="00FB0CD7"/>
    <w:rsid w:val="00FB198C"/>
    <w:rsid w:val="00FB33F8"/>
    <w:rsid w:val="00FB7693"/>
    <w:rsid w:val="00FC3E7F"/>
    <w:rsid w:val="00FD4DA8"/>
    <w:rsid w:val="00FD62C5"/>
    <w:rsid w:val="00FD762D"/>
    <w:rsid w:val="00FE1BA2"/>
    <w:rsid w:val="00FF1567"/>
    <w:rsid w:val="00FF16F0"/>
    <w:rsid w:val="00FF21DB"/>
    <w:rsid w:val="00FF2BE3"/>
    <w:rsid w:val="00FF4DD4"/>
    <w:rsid w:val="00FF559A"/>
    <w:rsid w:val="00FF5F71"/>
    <w:rsid w:val="00FF6E99"/>
    <w:rsid w:val="3248A70F"/>
    <w:rsid w:val="393D58B1"/>
    <w:rsid w:val="449DD0D5"/>
    <w:rsid w:val="456A5E64"/>
    <w:rsid w:val="489C6380"/>
    <w:rsid w:val="54CCF448"/>
    <w:rsid w:val="5ABDCBFA"/>
    <w:rsid w:val="65DA32A6"/>
    <w:rsid w:val="6D071409"/>
    <w:rsid w:val="7B91E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855AB"/>
  <w15:docId w15:val="{68C61029-6672-C94D-9B24-309BC845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cs-CZ"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US" w:eastAsia="en-US"/>
    </w:rPr>
  </w:style>
  <w:style w:type="paragraph" w:styleId="Nadpis1">
    <w:name w:val="heading 1"/>
    <w:basedOn w:val="Normln"/>
    <w:next w:val="Normln"/>
    <w:link w:val="Nadpis1Char"/>
    <w:uiPriority w:val="9"/>
    <w:qFormat/>
    <w:rsid w:val="00A371F0"/>
    <w:pPr>
      <w:keepNext/>
      <w:keepLines/>
      <w:spacing w:before="240"/>
      <w:outlineLvl w:val="0"/>
    </w:pPr>
    <w:rPr>
      <w:rFonts w:asciiTheme="majorHAnsi" w:eastAsiaTheme="majorEastAsia" w:hAnsiTheme="majorHAnsi" w:cstheme="majorBidi"/>
      <w:color w:val="1598CB"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Body">
    <w:name w:val="Body"/>
    <w:pPr>
      <w:spacing w:line="288" w:lineRule="auto"/>
    </w:pPr>
    <w:rPr>
      <w:rFonts w:ascii="Helvetica Neue" w:hAnsi="Helvetica Neue" w:cs="Arial Unicode MS"/>
      <w:color w:val="000000"/>
    </w:rPr>
  </w:style>
  <w:style w:type="paragraph" w:customStyle="1" w:styleId="FreeForm">
    <w:name w:val="Free Form"/>
    <w:rPr>
      <w:rFonts w:ascii="Helvetica Neue" w:hAnsi="Helvetica Neue" w:cs="Arial Unicode MS"/>
      <w:color w:val="000000"/>
    </w:rPr>
  </w:style>
  <w:style w:type="paragraph" w:customStyle="1" w:styleId="ContactInformation">
    <w:name w:val="Contact Information"/>
    <w:rPr>
      <w:rFonts w:ascii="Helvetica Neue Medium" w:hAnsi="Helvetica Neue Medium" w:cs="Arial Unicode MS"/>
      <w:color w:val="7A7A7A"/>
    </w:rPr>
  </w:style>
  <w:style w:type="paragraph" w:styleId="Zhlav">
    <w:name w:val="header"/>
    <w:basedOn w:val="Normln"/>
    <w:link w:val="ZhlavChar"/>
    <w:uiPriority w:val="99"/>
    <w:unhideWhenUsed/>
    <w:rsid w:val="000906A6"/>
    <w:pPr>
      <w:tabs>
        <w:tab w:val="center" w:pos="4536"/>
        <w:tab w:val="right" w:pos="9072"/>
      </w:tabs>
    </w:pPr>
  </w:style>
  <w:style w:type="character" w:customStyle="1" w:styleId="ZhlavChar">
    <w:name w:val="Záhlaví Char"/>
    <w:basedOn w:val="Standardnpsmoodstavce"/>
    <w:link w:val="Zhlav"/>
    <w:uiPriority w:val="99"/>
    <w:rsid w:val="000906A6"/>
    <w:rPr>
      <w:sz w:val="24"/>
      <w:szCs w:val="24"/>
      <w:lang w:val="en-US" w:eastAsia="en-US"/>
    </w:rPr>
  </w:style>
  <w:style w:type="paragraph" w:styleId="Zpat">
    <w:name w:val="footer"/>
    <w:basedOn w:val="Normln"/>
    <w:link w:val="ZpatChar"/>
    <w:uiPriority w:val="99"/>
    <w:unhideWhenUsed/>
    <w:rsid w:val="000906A6"/>
    <w:pPr>
      <w:tabs>
        <w:tab w:val="center" w:pos="4536"/>
        <w:tab w:val="right" w:pos="9072"/>
      </w:tabs>
    </w:pPr>
  </w:style>
  <w:style w:type="character" w:customStyle="1" w:styleId="ZpatChar">
    <w:name w:val="Zápatí Char"/>
    <w:basedOn w:val="Standardnpsmoodstavce"/>
    <w:link w:val="Zpat"/>
    <w:uiPriority w:val="99"/>
    <w:rsid w:val="000906A6"/>
    <w:rPr>
      <w:sz w:val="24"/>
      <w:szCs w:val="24"/>
      <w:lang w:val="en-US" w:eastAsia="en-US"/>
    </w:rPr>
  </w:style>
  <w:style w:type="paragraph" w:styleId="Normlnweb">
    <w:name w:val="Normal (Web)"/>
    <w:basedOn w:val="Normln"/>
    <w:uiPriority w:val="99"/>
    <w:semiHidden/>
    <w:unhideWhenUsed/>
    <w:rsid w:val="00980D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cs-CZ" w:eastAsia="en-GB"/>
    </w:rPr>
  </w:style>
  <w:style w:type="character" w:customStyle="1" w:styleId="Nevyeenzmnka1">
    <w:name w:val="Nevyřešená zmínka1"/>
    <w:basedOn w:val="Standardnpsmoodstavce"/>
    <w:uiPriority w:val="99"/>
    <w:semiHidden/>
    <w:unhideWhenUsed/>
    <w:rsid w:val="00F334A8"/>
    <w:rPr>
      <w:color w:val="605E5C"/>
      <w:shd w:val="clear" w:color="auto" w:fill="E1DFDD"/>
    </w:rPr>
  </w:style>
  <w:style w:type="character" w:customStyle="1" w:styleId="Nevyeenzmnka2">
    <w:name w:val="Nevyřešená zmínka2"/>
    <w:basedOn w:val="Standardnpsmoodstavce"/>
    <w:uiPriority w:val="99"/>
    <w:semiHidden/>
    <w:unhideWhenUsed/>
    <w:rsid w:val="0022791F"/>
    <w:rPr>
      <w:color w:val="605E5C"/>
      <w:shd w:val="clear" w:color="auto" w:fill="E1DFDD"/>
    </w:rPr>
  </w:style>
  <w:style w:type="paragraph" w:styleId="Odstavecseseznamem">
    <w:name w:val="List Paragraph"/>
    <w:basedOn w:val="Normln"/>
    <w:uiPriority w:val="34"/>
    <w:qFormat/>
    <w:rsid w:val="009049B0"/>
    <w:pPr>
      <w:ind w:left="720"/>
      <w:contextualSpacing/>
    </w:pPr>
  </w:style>
  <w:style w:type="paragraph" w:styleId="Textbubliny">
    <w:name w:val="Balloon Text"/>
    <w:basedOn w:val="Normln"/>
    <w:link w:val="TextbublinyChar"/>
    <w:uiPriority w:val="99"/>
    <w:semiHidden/>
    <w:unhideWhenUsed/>
    <w:rsid w:val="00F51F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51F85"/>
    <w:rPr>
      <w:rFonts w:ascii="Segoe UI" w:hAnsi="Segoe UI" w:cs="Segoe UI"/>
      <w:sz w:val="18"/>
      <w:szCs w:val="18"/>
      <w:lang w:val="en-US" w:eastAsia="en-US"/>
    </w:rPr>
  </w:style>
  <w:style w:type="character" w:styleId="Sledovanodkaz">
    <w:name w:val="FollowedHyperlink"/>
    <w:basedOn w:val="Standardnpsmoodstavce"/>
    <w:uiPriority w:val="99"/>
    <w:semiHidden/>
    <w:unhideWhenUsed/>
    <w:rsid w:val="008E40D8"/>
    <w:rPr>
      <w:color w:val="FF00FF" w:themeColor="followedHyperlink"/>
      <w:u w:val="single"/>
    </w:rPr>
  </w:style>
  <w:style w:type="paragraph" w:styleId="Revize">
    <w:name w:val="Revision"/>
    <w:hidden/>
    <w:uiPriority w:val="99"/>
    <w:semiHidden/>
    <w:rsid w:val="000423C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Odkaznakoment">
    <w:name w:val="annotation reference"/>
    <w:basedOn w:val="Standardnpsmoodstavce"/>
    <w:uiPriority w:val="99"/>
    <w:semiHidden/>
    <w:unhideWhenUsed/>
    <w:rsid w:val="000423C0"/>
    <w:rPr>
      <w:sz w:val="16"/>
      <w:szCs w:val="16"/>
    </w:rPr>
  </w:style>
  <w:style w:type="paragraph" w:styleId="Textkomente">
    <w:name w:val="annotation text"/>
    <w:basedOn w:val="Normln"/>
    <w:link w:val="TextkomenteChar"/>
    <w:uiPriority w:val="99"/>
    <w:unhideWhenUsed/>
    <w:rsid w:val="000423C0"/>
    <w:rPr>
      <w:sz w:val="20"/>
      <w:szCs w:val="20"/>
    </w:rPr>
  </w:style>
  <w:style w:type="character" w:customStyle="1" w:styleId="TextkomenteChar">
    <w:name w:val="Text komentáře Char"/>
    <w:basedOn w:val="Standardnpsmoodstavce"/>
    <w:link w:val="Textkomente"/>
    <w:uiPriority w:val="99"/>
    <w:rsid w:val="000423C0"/>
    <w:rPr>
      <w:lang w:val="en-US" w:eastAsia="en-US"/>
    </w:rPr>
  </w:style>
  <w:style w:type="paragraph" w:styleId="Pedmtkomente">
    <w:name w:val="annotation subject"/>
    <w:basedOn w:val="Textkomente"/>
    <w:next w:val="Textkomente"/>
    <w:link w:val="PedmtkomenteChar"/>
    <w:uiPriority w:val="99"/>
    <w:semiHidden/>
    <w:unhideWhenUsed/>
    <w:rsid w:val="000423C0"/>
    <w:rPr>
      <w:b/>
      <w:bCs/>
    </w:rPr>
  </w:style>
  <w:style w:type="character" w:customStyle="1" w:styleId="PedmtkomenteChar">
    <w:name w:val="Předmět komentáře Char"/>
    <w:basedOn w:val="TextkomenteChar"/>
    <w:link w:val="Pedmtkomente"/>
    <w:uiPriority w:val="99"/>
    <w:semiHidden/>
    <w:rsid w:val="000423C0"/>
    <w:rPr>
      <w:b/>
      <w:bCs/>
      <w:lang w:val="en-US" w:eastAsia="en-US"/>
    </w:rPr>
  </w:style>
  <w:style w:type="character" w:styleId="Siln">
    <w:name w:val="Strong"/>
    <w:basedOn w:val="Standardnpsmoodstavce"/>
    <w:uiPriority w:val="22"/>
    <w:qFormat/>
    <w:rsid w:val="0028557B"/>
    <w:rPr>
      <w:b/>
      <w:bCs/>
    </w:rPr>
  </w:style>
  <w:style w:type="character" w:customStyle="1" w:styleId="Nevyeenzmnka3">
    <w:name w:val="Nevyřešená zmínka3"/>
    <w:basedOn w:val="Standardnpsmoodstavce"/>
    <w:uiPriority w:val="99"/>
    <w:semiHidden/>
    <w:unhideWhenUsed/>
    <w:rsid w:val="009C10AD"/>
    <w:rPr>
      <w:color w:val="605E5C"/>
      <w:shd w:val="clear" w:color="auto" w:fill="E1DFDD"/>
    </w:rPr>
  </w:style>
  <w:style w:type="character" w:customStyle="1" w:styleId="UnresolvedMention1">
    <w:name w:val="Unresolved Mention1"/>
    <w:basedOn w:val="Standardnpsmoodstavce"/>
    <w:uiPriority w:val="99"/>
    <w:semiHidden/>
    <w:unhideWhenUsed/>
    <w:rsid w:val="002D308A"/>
    <w:rPr>
      <w:color w:val="605E5C"/>
      <w:shd w:val="clear" w:color="auto" w:fill="E1DFDD"/>
    </w:rPr>
  </w:style>
  <w:style w:type="character" w:customStyle="1" w:styleId="Nevyeenzmnka4">
    <w:name w:val="Nevyřešená zmínka4"/>
    <w:basedOn w:val="Standardnpsmoodstavce"/>
    <w:uiPriority w:val="99"/>
    <w:semiHidden/>
    <w:unhideWhenUsed/>
    <w:rsid w:val="00EA076D"/>
    <w:rPr>
      <w:color w:val="605E5C"/>
      <w:shd w:val="clear" w:color="auto" w:fill="E1DFDD"/>
    </w:rPr>
  </w:style>
  <w:style w:type="character" w:styleId="Nevyeenzmnka">
    <w:name w:val="Unresolved Mention"/>
    <w:basedOn w:val="Standardnpsmoodstavce"/>
    <w:uiPriority w:val="99"/>
    <w:semiHidden/>
    <w:unhideWhenUsed/>
    <w:rsid w:val="007D541C"/>
    <w:rPr>
      <w:color w:val="605E5C"/>
      <w:shd w:val="clear" w:color="auto" w:fill="E1DFDD"/>
    </w:rPr>
  </w:style>
  <w:style w:type="character" w:customStyle="1" w:styleId="Nadpis1Char">
    <w:name w:val="Nadpis 1 Char"/>
    <w:basedOn w:val="Standardnpsmoodstavce"/>
    <w:link w:val="Nadpis1"/>
    <w:uiPriority w:val="9"/>
    <w:rsid w:val="00A371F0"/>
    <w:rPr>
      <w:rFonts w:asciiTheme="majorHAnsi" w:eastAsiaTheme="majorEastAsia" w:hAnsiTheme="majorHAnsi" w:cstheme="majorBidi"/>
      <w:color w:val="1598CB" w:themeColor="accent1" w:themeShade="BF"/>
      <w:sz w:val="32"/>
      <w:szCs w:val="32"/>
      <w:lang w:val="en-US" w:eastAsia="en-US"/>
    </w:rPr>
  </w:style>
  <w:style w:type="character" w:customStyle="1" w:styleId="wacimagecontainer">
    <w:name w:val="wacimagecontainer"/>
    <w:basedOn w:val="Standardnpsmoodstavce"/>
    <w:rsid w:val="00AE6202"/>
  </w:style>
  <w:style w:type="paragraph" w:styleId="Textpoznpodarou">
    <w:name w:val="footnote text"/>
    <w:basedOn w:val="Normln"/>
    <w:link w:val="TextpoznpodarouChar"/>
    <w:uiPriority w:val="99"/>
    <w:semiHidden/>
    <w:unhideWhenUsed/>
    <w:rsid w:val="00563778"/>
    <w:rPr>
      <w:sz w:val="20"/>
      <w:szCs w:val="20"/>
    </w:rPr>
  </w:style>
  <w:style w:type="character" w:customStyle="1" w:styleId="TextpoznpodarouChar">
    <w:name w:val="Text pozn. pod čarou Char"/>
    <w:basedOn w:val="Standardnpsmoodstavce"/>
    <w:link w:val="Textpoznpodarou"/>
    <w:uiPriority w:val="99"/>
    <w:semiHidden/>
    <w:rsid w:val="00563778"/>
    <w:rPr>
      <w:lang w:val="en-US" w:eastAsia="en-US"/>
    </w:rPr>
  </w:style>
  <w:style w:type="character" w:styleId="Znakapoznpodarou">
    <w:name w:val="footnote reference"/>
    <w:basedOn w:val="Standardnpsmoodstavce"/>
    <w:uiPriority w:val="99"/>
    <w:semiHidden/>
    <w:unhideWhenUsed/>
    <w:rsid w:val="005637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5267">
      <w:bodyDiv w:val="1"/>
      <w:marLeft w:val="0"/>
      <w:marRight w:val="0"/>
      <w:marTop w:val="0"/>
      <w:marBottom w:val="0"/>
      <w:divBdr>
        <w:top w:val="none" w:sz="0" w:space="0" w:color="auto"/>
        <w:left w:val="none" w:sz="0" w:space="0" w:color="auto"/>
        <w:bottom w:val="none" w:sz="0" w:space="0" w:color="auto"/>
        <w:right w:val="none" w:sz="0" w:space="0" w:color="auto"/>
      </w:divBdr>
    </w:div>
    <w:div w:id="520047631">
      <w:bodyDiv w:val="1"/>
      <w:marLeft w:val="0"/>
      <w:marRight w:val="0"/>
      <w:marTop w:val="0"/>
      <w:marBottom w:val="0"/>
      <w:divBdr>
        <w:top w:val="none" w:sz="0" w:space="0" w:color="auto"/>
        <w:left w:val="none" w:sz="0" w:space="0" w:color="auto"/>
        <w:bottom w:val="none" w:sz="0" w:space="0" w:color="auto"/>
        <w:right w:val="none" w:sz="0" w:space="0" w:color="auto"/>
      </w:divBdr>
    </w:div>
    <w:div w:id="795637027">
      <w:bodyDiv w:val="1"/>
      <w:marLeft w:val="0"/>
      <w:marRight w:val="0"/>
      <w:marTop w:val="0"/>
      <w:marBottom w:val="0"/>
      <w:divBdr>
        <w:top w:val="none" w:sz="0" w:space="0" w:color="auto"/>
        <w:left w:val="none" w:sz="0" w:space="0" w:color="auto"/>
        <w:bottom w:val="none" w:sz="0" w:space="0" w:color="auto"/>
        <w:right w:val="none" w:sz="0" w:space="0" w:color="auto"/>
      </w:divBdr>
    </w:div>
    <w:div w:id="1645617981">
      <w:bodyDiv w:val="1"/>
      <w:marLeft w:val="0"/>
      <w:marRight w:val="0"/>
      <w:marTop w:val="0"/>
      <w:marBottom w:val="0"/>
      <w:divBdr>
        <w:top w:val="none" w:sz="0" w:space="0" w:color="auto"/>
        <w:left w:val="none" w:sz="0" w:space="0" w:color="auto"/>
        <w:bottom w:val="none" w:sz="0" w:space="0" w:color="auto"/>
        <w:right w:val="none" w:sz="0" w:space="0" w:color="auto"/>
      </w:divBdr>
    </w:div>
    <w:div w:id="1710378805">
      <w:bodyDiv w:val="1"/>
      <w:marLeft w:val="0"/>
      <w:marRight w:val="0"/>
      <w:marTop w:val="0"/>
      <w:marBottom w:val="0"/>
      <w:divBdr>
        <w:top w:val="none" w:sz="0" w:space="0" w:color="auto"/>
        <w:left w:val="none" w:sz="0" w:space="0" w:color="auto"/>
        <w:bottom w:val="none" w:sz="0" w:space="0" w:color="auto"/>
        <w:right w:val="none" w:sz="0" w:space="0" w:color="auto"/>
      </w:divBdr>
      <w:divsChild>
        <w:div w:id="831677005">
          <w:marLeft w:val="0"/>
          <w:marRight w:val="0"/>
          <w:marTop w:val="0"/>
          <w:marBottom w:val="0"/>
          <w:divBdr>
            <w:top w:val="none" w:sz="0" w:space="0" w:color="auto"/>
            <w:left w:val="none" w:sz="0" w:space="0" w:color="auto"/>
            <w:bottom w:val="none" w:sz="0" w:space="0" w:color="auto"/>
            <w:right w:val="none" w:sz="0" w:space="0" w:color="auto"/>
          </w:divBdr>
        </w:div>
        <w:div w:id="1292050547">
          <w:marLeft w:val="0"/>
          <w:marRight w:val="0"/>
          <w:marTop w:val="0"/>
          <w:marBottom w:val="0"/>
          <w:divBdr>
            <w:top w:val="none" w:sz="0" w:space="0" w:color="auto"/>
            <w:left w:val="none" w:sz="0" w:space="0" w:color="auto"/>
            <w:bottom w:val="none" w:sz="0" w:space="0" w:color="auto"/>
            <w:right w:val="none" w:sz="0" w:space="0" w:color="auto"/>
          </w:divBdr>
        </w:div>
      </w:divsChild>
    </w:div>
    <w:div w:id="2006594480">
      <w:bodyDiv w:val="1"/>
      <w:marLeft w:val="0"/>
      <w:marRight w:val="0"/>
      <w:marTop w:val="0"/>
      <w:marBottom w:val="0"/>
      <w:divBdr>
        <w:top w:val="none" w:sz="0" w:space="0" w:color="auto"/>
        <w:left w:val="none" w:sz="0" w:space="0" w:color="auto"/>
        <w:bottom w:val="none" w:sz="0" w:space="0" w:color="auto"/>
        <w:right w:val="none" w:sz="0" w:space="0" w:color="auto"/>
      </w:divBdr>
    </w:div>
    <w:div w:id="2074355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ela.kukanova@crestcom.cz"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restcom.cz/cz/klient/?id=13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alism.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ela.cirmaciu@realism.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01_BoldType_Letter">
  <a:themeElements>
    <a:clrScheme name="01_BoldType_Letter">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BoldType_Letter">
      <a:majorFont>
        <a:latin typeface="Helvetica Neue"/>
        <a:ea typeface="Helvetica Neue"/>
        <a:cs typeface="Helvetica Neue"/>
      </a:majorFont>
      <a:minorFont>
        <a:latin typeface="Helvetica Neue"/>
        <a:ea typeface="Helvetica Neue"/>
        <a:cs typeface="Helvetica Neue"/>
      </a:minorFont>
    </a:fontScheme>
    <a:fmtScheme name="01_BoldType_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7" ma:contentTypeDescription="Vytvoří nový dokument" ma:contentTypeScope="" ma:versionID="b7577fce7baacbed1a778c3a703ac2db">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bbe729302ce6fcac4303a14c83bf04be"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B2E62-66F4-4CF3-B7EF-D99E32C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EBF81-00D3-44A3-8CB3-35E5550B8C1B}">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3.xml><?xml version="1.0" encoding="utf-8"?>
<ds:datastoreItem xmlns:ds="http://schemas.openxmlformats.org/officeDocument/2006/customXml" ds:itemID="{FB9EA47A-D373-464B-AE84-8287C2F6F5FD}">
  <ds:schemaRefs>
    <ds:schemaRef ds:uri="http://schemas.microsoft.com/sharepoint/v3/contenttype/forms"/>
  </ds:schemaRefs>
</ds:datastoreItem>
</file>

<file path=customXml/itemProps4.xml><?xml version="1.0" encoding="utf-8"?>
<ds:datastoreItem xmlns:ds="http://schemas.openxmlformats.org/officeDocument/2006/customXml" ds:itemID="{5E41AF34-054B-4480-AFE4-D088AC035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6980</Characters>
  <Application>Microsoft Office Word</Application>
  <DocSecurity>0</DocSecurity>
  <Lines>58</Lines>
  <Paragraphs>16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dc:creator>
  <cp:lastModifiedBy>Michaela Muczková</cp:lastModifiedBy>
  <cp:revision>3</cp:revision>
  <cp:lastPrinted>2021-11-01T14:59:00Z</cp:lastPrinted>
  <dcterms:created xsi:type="dcterms:W3CDTF">2024-08-01T11:18:00Z</dcterms:created>
  <dcterms:modified xsi:type="dcterms:W3CDTF">2024-08-01T11:19:00Z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